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5E41" w:rsidRDefault="00675E41">
      <w:pPr>
        <w:spacing w:line="270" w:lineRule="atLeast"/>
        <w:rPr>
          <w:rFonts w:ascii="Athelas" w:hAnsi="Athelas" w:cs="Arial"/>
          <w:b/>
          <w:i/>
          <w:color w:val="FF0000"/>
          <w:sz w:val="36"/>
          <w:szCs w:val="36"/>
        </w:rPr>
      </w:pPr>
    </w:p>
    <w:p w:rsidR="00675E41" w:rsidRDefault="00675E41">
      <w:pPr>
        <w:spacing w:line="270" w:lineRule="atLeast"/>
        <w:rPr>
          <w:rFonts w:ascii="Athelas" w:hAnsi="Athelas" w:cs="Arial"/>
          <w:b/>
          <w:i/>
          <w:color w:val="FF0000"/>
          <w:sz w:val="36"/>
          <w:szCs w:val="36"/>
        </w:rPr>
      </w:pPr>
    </w:p>
    <w:p w:rsidR="00675E41" w:rsidRPr="00675E41" w:rsidRDefault="00675E41" w:rsidP="00675E41">
      <w:pPr>
        <w:spacing w:line="270" w:lineRule="atLeast"/>
        <w:jc w:val="center"/>
        <w:rPr>
          <w:rFonts w:ascii="Athelas" w:hAnsi="Athelas" w:cs="Arial"/>
          <w:b/>
          <w:color w:val="000000" w:themeColor="text1"/>
          <w:sz w:val="56"/>
          <w:szCs w:val="56"/>
          <w:u w:val="single"/>
        </w:rPr>
      </w:pPr>
      <w:r w:rsidRPr="00675E41">
        <w:rPr>
          <w:rFonts w:ascii="Athelas" w:hAnsi="Athelas" w:cs="Arial"/>
          <w:b/>
          <w:color w:val="000000" w:themeColor="text1"/>
          <w:sz w:val="56"/>
          <w:szCs w:val="56"/>
          <w:u w:val="single"/>
        </w:rPr>
        <w:t>Risikomanagement</w:t>
      </w:r>
    </w:p>
    <w:p w:rsidR="00675E41" w:rsidRPr="00675E41" w:rsidRDefault="00675E41" w:rsidP="00675E41">
      <w:pPr>
        <w:spacing w:line="270" w:lineRule="atLeast"/>
        <w:jc w:val="center"/>
        <w:rPr>
          <w:rFonts w:ascii="Athelas" w:hAnsi="Athelas" w:cs="Arial"/>
          <w:b/>
          <w:color w:val="000000" w:themeColor="text1"/>
          <w:sz w:val="56"/>
          <w:szCs w:val="56"/>
        </w:rPr>
      </w:pPr>
    </w:p>
    <w:p w:rsidR="00675E41" w:rsidRPr="00675E41" w:rsidRDefault="00675E41" w:rsidP="00675E41">
      <w:pPr>
        <w:spacing w:line="270" w:lineRule="atLeast"/>
        <w:jc w:val="center"/>
        <w:rPr>
          <w:rFonts w:ascii="Athelas" w:hAnsi="Athelas" w:cs="Arial"/>
          <w:b/>
          <w:color w:val="000000" w:themeColor="text1"/>
          <w:sz w:val="96"/>
          <w:szCs w:val="96"/>
        </w:rPr>
      </w:pPr>
      <w:r w:rsidRPr="00675E41">
        <w:rPr>
          <w:rFonts w:ascii="Athelas" w:hAnsi="Athelas" w:cs="Arial"/>
          <w:b/>
          <w:color w:val="000000" w:themeColor="text1"/>
          <w:sz w:val="96"/>
          <w:szCs w:val="96"/>
        </w:rPr>
        <w:t>Nähe und Distanz</w:t>
      </w:r>
    </w:p>
    <w:p w:rsidR="00675E41" w:rsidRPr="00946813" w:rsidRDefault="00675E41" w:rsidP="00946813">
      <w:pPr>
        <w:spacing w:line="270" w:lineRule="atLeast"/>
        <w:jc w:val="center"/>
        <w:rPr>
          <w:rFonts w:ascii="Athelas" w:hAnsi="Athelas" w:cs="Arial"/>
          <w:b/>
          <w:color w:val="000000" w:themeColor="text1"/>
          <w:sz w:val="96"/>
          <w:szCs w:val="96"/>
        </w:rPr>
      </w:pPr>
      <w:r w:rsidRPr="00675E41">
        <w:rPr>
          <w:rFonts w:ascii="Athelas" w:hAnsi="Athelas" w:cs="Arial"/>
          <w:b/>
          <w:color w:val="000000" w:themeColor="text1"/>
          <w:sz w:val="96"/>
          <w:szCs w:val="96"/>
        </w:rPr>
        <w:t>im kirchlichen Kontext</w:t>
      </w:r>
    </w:p>
    <w:p w:rsidR="00675E41" w:rsidRDefault="00675E41" w:rsidP="00675E41">
      <w:pPr>
        <w:spacing w:line="270" w:lineRule="atLeast"/>
        <w:jc w:val="center"/>
        <w:rPr>
          <w:rFonts w:ascii="Athelas" w:hAnsi="Athelas" w:cs="Arial"/>
          <w:b/>
          <w:color w:val="000000" w:themeColor="text1"/>
          <w:sz w:val="56"/>
          <w:szCs w:val="56"/>
        </w:rPr>
      </w:pPr>
      <w:r>
        <w:rPr>
          <w:rFonts w:ascii="Athelas" w:hAnsi="Athelas" w:cs="Arial"/>
          <w:b/>
          <w:noProof/>
          <w:color w:val="000000" w:themeColor="text1"/>
          <w:sz w:val="56"/>
          <w:szCs w:val="56"/>
        </w:rPr>
        <w:drawing>
          <wp:inline distT="0" distB="0" distL="0" distR="0">
            <wp:extent cx="3416300" cy="34163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rechblas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16300" cy="3416300"/>
                    </a:xfrm>
                    <a:prstGeom prst="rect">
                      <a:avLst/>
                    </a:prstGeom>
                  </pic:spPr>
                </pic:pic>
              </a:graphicData>
            </a:graphic>
          </wp:inline>
        </w:drawing>
      </w:r>
    </w:p>
    <w:p w:rsidR="00675E41" w:rsidRDefault="00675E41" w:rsidP="00675E41">
      <w:pPr>
        <w:spacing w:line="270" w:lineRule="atLeast"/>
        <w:jc w:val="center"/>
        <w:rPr>
          <w:rFonts w:ascii="Athelas" w:hAnsi="Athelas" w:cs="Arial"/>
          <w:b/>
          <w:color w:val="000000" w:themeColor="text1"/>
          <w:sz w:val="56"/>
          <w:szCs w:val="56"/>
        </w:rPr>
      </w:pPr>
      <w:r>
        <w:rPr>
          <w:rFonts w:ascii="Athelas" w:hAnsi="Athelas" w:cs="Arial"/>
          <w:b/>
          <w:color w:val="000000" w:themeColor="text1"/>
          <w:sz w:val="56"/>
          <w:szCs w:val="56"/>
        </w:rPr>
        <w:t>Arbeits- und Diskussionsmaterial</w:t>
      </w:r>
    </w:p>
    <w:p w:rsidR="0008213B" w:rsidRDefault="00675E41" w:rsidP="00675E41">
      <w:pPr>
        <w:spacing w:line="270" w:lineRule="atLeast"/>
        <w:jc w:val="center"/>
        <w:rPr>
          <w:rFonts w:ascii="Athelas" w:hAnsi="Athelas" w:cs="Arial"/>
          <w:b/>
          <w:color w:val="000000" w:themeColor="text1"/>
          <w:sz w:val="56"/>
          <w:szCs w:val="56"/>
        </w:rPr>
      </w:pPr>
      <w:r>
        <w:rPr>
          <w:rFonts w:ascii="Athelas" w:hAnsi="Athelas" w:cs="Arial"/>
          <w:b/>
          <w:color w:val="000000" w:themeColor="text1"/>
          <w:sz w:val="56"/>
          <w:szCs w:val="56"/>
        </w:rPr>
        <w:t>zu Qualitätsstandards</w:t>
      </w:r>
    </w:p>
    <w:p w:rsidR="00675E41" w:rsidRDefault="00675E41" w:rsidP="00675E41">
      <w:pPr>
        <w:spacing w:line="270" w:lineRule="atLeast"/>
        <w:jc w:val="center"/>
        <w:rPr>
          <w:rFonts w:ascii="Athelas" w:hAnsi="Athelas" w:cs="Arial"/>
          <w:b/>
          <w:color w:val="000000" w:themeColor="text1"/>
          <w:sz w:val="56"/>
          <w:szCs w:val="56"/>
        </w:rPr>
      </w:pPr>
      <w:r>
        <w:rPr>
          <w:rFonts w:ascii="Athelas" w:hAnsi="Athelas" w:cs="Arial"/>
          <w:b/>
          <w:color w:val="000000" w:themeColor="text1"/>
          <w:sz w:val="56"/>
          <w:szCs w:val="56"/>
        </w:rPr>
        <w:t xml:space="preserve">in </w:t>
      </w:r>
      <w:r w:rsidRPr="00675E41">
        <w:rPr>
          <w:rFonts w:ascii="Athelas" w:hAnsi="Athelas" w:cs="Arial"/>
          <w:b/>
          <w:color w:val="000000" w:themeColor="text1"/>
          <w:sz w:val="56"/>
          <w:szCs w:val="56"/>
        </w:rPr>
        <w:t>Risikosituationen</w:t>
      </w:r>
    </w:p>
    <w:p w:rsidR="00675E41" w:rsidRDefault="00675E41" w:rsidP="00675E41">
      <w:pPr>
        <w:spacing w:line="270" w:lineRule="atLeast"/>
        <w:jc w:val="center"/>
        <w:rPr>
          <w:rFonts w:ascii="Athelas" w:hAnsi="Athelas" w:cs="Arial"/>
          <w:b/>
          <w:color w:val="000000" w:themeColor="text1"/>
          <w:sz w:val="56"/>
          <w:szCs w:val="56"/>
        </w:rPr>
      </w:pPr>
    </w:p>
    <w:p w:rsidR="00675E41" w:rsidRDefault="00675E41" w:rsidP="00316B57">
      <w:pPr>
        <w:rPr>
          <w:rFonts w:ascii="Athelas" w:hAnsi="Athelas" w:cs="Arial"/>
          <w:b/>
          <w:i/>
          <w:color w:val="FF0000"/>
          <w:sz w:val="36"/>
          <w:szCs w:val="36"/>
        </w:rPr>
      </w:pPr>
    </w:p>
    <w:p w:rsidR="00675E41" w:rsidRDefault="00675E41" w:rsidP="00316B57">
      <w:pPr>
        <w:rPr>
          <w:rFonts w:ascii="Athelas" w:hAnsi="Athelas" w:cs="Arial"/>
          <w:b/>
          <w:i/>
          <w:color w:val="FF0000"/>
          <w:sz w:val="36"/>
          <w:szCs w:val="36"/>
        </w:rPr>
      </w:pPr>
    </w:p>
    <w:p w:rsidR="00946813" w:rsidRDefault="00946813" w:rsidP="00316B57">
      <w:pPr>
        <w:rPr>
          <w:rFonts w:ascii="Athelas" w:hAnsi="Athelas" w:cs="Arial"/>
          <w:b/>
          <w:i/>
          <w:color w:val="FF0000"/>
          <w:sz w:val="36"/>
          <w:szCs w:val="36"/>
        </w:rPr>
      </w:pPr>
    </w:p>
    <w:p w:rsidR="00316B57" w:rsidRPr="002F1896" w:rsidRDefault="00316B57" w:rsidP="00316B57">
      <w:pPr>
        <w:rPr>
          <w:rFonts w:ascii="Athelas" w:hAnsi="Athelas" w:cs="Arial"/>
          <w:b/>
          <w:i/>
          <w:color w:val="FF0000"/>
          <w:sz w:val="36"/>
          <w:szCs w:val="36"/>
        </w:rPr>
      </w:pPr>
      <w:r w:rsidRPr="002F1896">
        <w:rPr>
          <w:rFonts w:ascii="Athelas" w:hAnsi="Athelas" w:cs="Arial"/>
          <w:b/>
          <w:i/>
          <w:color w:val="FF0000"/>
          <w:sz w:val="36"/>
          <w:szCs w:val="36"/>
        </w:rPr>
        <w:lastRenderedPageBreak/>
        <w:t>Übergänge von kirchlichem Auftrag und eigenem Privatleben</w:t>
      </w:r>
    </w:p>
    <w:p w:rsidR="00316B57" w:rsidRPr="002F1896" w:rsidRDefault="00316B57" w:rsidP="00316B57">
      <w:pPr>
        <w:rPr>
          <w:rFonts w:ascii="Athelas" w:hAnsi="Athelas" w:cs="Arial"/>
          <w:b/>
          <w:i/>
          <w:color w:val="000000" w:themeColor="text1"/>
          <w:sz w:val="28"/>
          <w:szCs w:val="28"/>
        </w:rPr>
      </w:pPr>
      <w:r w:rsidRPr="002F1896">
        <w:rPr>
          <w:rFonts w:ascii="Athelas" w:hAnsi="Athelas" w:cs="Arial"/>
          <w:b/>
          <w:i/>
          <w:color w:val="000000" w:themeColor="text1"/>
          <w:sz w:val="28"/>
          <w:szCs w:val="28"/>
        </w:rPr>
        <w:t>Wie trenne ich meinen Auftrag in der Kirche von meinem Privatleben bzw. wie gestalte ich Rollenübergänge transparent?</w:t>
      </w:r>
    </w:p>
    <w:p w:rsidR="00316B57" w:rsidRPr="002F1896" w:rsidRDefault="00316B57" w:rsidP="00316B57">
      <w:pPr>
        <w:rPr>
          <w:rFonts w:ascii="Athelas" w:hAnsi="Athelas" w:cs="Arial"/>
          <w:b/>
          <w:color w:val="000000" w:themeColor="text1"/>
          <w:sz w:val="28"/>
          <w:szCs w:val="28"/>
          <w:u w:val="single"/>
        </w:rPr>
      </w:pPr>
    </w:p>
    <w:p w:rsidR="00316B57" w:rsidRDefault="00316B57" w:rsidP="00316B57">
      <w:pPr>
        <w:numPr>
          <w:ilvl w:val="0"/>
          <w:numId w:val="19"/>
        </w:numPr>
        <w:rPr>
          <w:rFonts w:ascii="Athelas" w:hAnsi="Athelas" w:cs="Arial"/>
          <w:color w:val="000000" w:themeColor="text1"/>
          <w:sz w:val="28"/>
          <w:szCs w:val="28"/>
        </w:rPr>
      </w:pPr>
      <w:r w:rsidRPr="002F1896">
        <w:rPr>
          <w:rFonts w:ascii="Athelas" w:hAnsi="Athelas" w:cs="Arial"/>
          <w:color w:val="000000" w:themeColor="text1"/>
          <w:sz w:val="28"/>
          <w:szCs w:val="28"/>
        </w:rPr>
        <w:t xml:space="preserve">Meine </w:t>
      </w:r>
      <w:r w:rsidRPr="002F1896">
        <w:rPr>
          <w:rFonts w:ascii="Athelas" w:hAnsi="Athelas" w:cs="Arial"/>
          <w:b/>
          <w:color w:val="000000" w:themeColor="text1"/>
          <w:sz w:val="28"/>
          <w:szCs w:val="28"/>
        </w:rPr>
        <w:t>Doppelrollen</w:t>
      </w:r>
      <w:r w:rsidRPr="002F1896">
        <w:rPr>
          <w:rFonts w:ascii="Athelas" w:hAnsi="Athelas" w:cs="Arial"/>
          <w:color w:val="000000" w:themeColor="text1"/>
          <w:sz w:val="28"/>
          <w:szCs w:val="28"/>
        </w:rPr>
        <w:t xml:space="preserve"> bedingen, dass ich laufend aktiv </w:t>
      </w:r>
      <w:r w:rsidRPr="002F1896">
        <w:rPr>
          <w:rFonts w:ascii="Athelas" w:hAnsi="Athelas" w:cs="Arial"/>
          <w:b/>
          <w:color w:val="000000" w:themeColor="text1"/>
          <w:sz w:val="28"/>
          <w:szCs w:val="28"/>
        </w:rPr>
        <w:t>kommuniziere</w:t>
      </w:r>
      <w:r w:rsidRPr="002F1896">
        <w:rPr>
          <w:rFonts w:ascii="Athelas" w:hAnsi="Athelas" w:cs="Arial"/>
          <w:color w:val="000000" w:themeColor="text1"/>
          <w:sz w:val="28"/>
          <w:szCs w:val="28"/>
        </w:rPr>
        <w:t xml:space="preserve">, wann ich mich im Rahmen der kirchlichen Angebote bewege und welche jeweilige Rolle ich jeweils innehabe (z.B. „Ich spreche als </w:t>
      </w:r>
      <w:proofErr w:type="spellStart"/>
      <w:r w:rsidRPr="002F1896">
        <w:rPr>
          <w:rFonts w:ascii="Athelas" w:hAnsi="Athelas" w:cs="Arial"/>
          <w:color w:val="000000" w:themeColor="text1"/>
          <w:sz w:val="28"/>
          <w:szCs w:val="28"/>
        </w:rPr>
        <w:t>Seelsorgende</w:t>
      </w:r>
      <w:proofErr w:type="spellEnd"/>
      <w:r w:rsidRPr="002F1896">
        <w:rPr>
          <w:rFonts w:ascii="Athelas" w:hAnsi="Athelas" w:cs="Arial"/>
          <w:color w:val="000000" w:themeColor="text1"/>
          <w:sz w:val="28"/>
          <w:szCs w:val="28"/>
        </w:rPr>
        <w:t xml:space="preserve"> mit dir...“). Damit mache ich immer wieder auch meine kirchlichen Aktivitäten transparent.</w:t>
      </w:r>
    </w:p>
    <w:p w:rsidR="00316B57" w:rsidRPr="002F1896" w:rsidRDefault="00316B57" w:rsidP="00316B57">
      <w:pPr>
        <w:ind w:left="720"/>
        <w:rPr>
          <w:rFonts w:ascii="Athelas" w:hAnsi="Athelas" w:cs="Arial"/>
          <w:color w:val="000000" w:themeColor="text1"/>
          <w:sz w:val="28"/>
          <w:szCs w:val="28"/>
        </w:rPr>
      </w:pPr>
      <w:r w:rsidRPr="002F1896">
        <w:rPr>
          <w:rFonts w:ascii="Athelas" w:hAnsi="Athelas" w:cs="Arial"/>
          <w:color w:val="000000" w:themeColor="text1"/>
          <w:sz w:val="28"/>
          <w:szCs w:val="28"/>
        </w:rPr>
        <w:t xml:space="preserve"> </w:t>
      </w:r>
    </w:p>
    <w:p w:rsidR="00316B57" w:rsidRDefault="00316B57" w:rsidP="00316B57">
      <w:pPr>
        <w:numPr>
          <w:ilvl w:val="0"/>
          <w:numId w:val="19"/>
        </w:numPr>
        <w:rPr>
          <w:rFonts w:ascii="Athelas" w:hAnsi="Athelas" w:cs="Arial"/>
          <w:color w:val="000000" w:themeColor="text1"/>
          <w:sz w:val="28"/>
          <w:szCs w:val="28"/>
        </w:rPr>
      </w:pPr>
      <w:r w:rsidRPr="002F1896">
        <w:rPr>
          <w:rFonts w:ascii="Athelas" w:hAnsi="Athelas" w:cs="Arial"/>
          <w:color w:val="000000" w:themeColor="text1"/>
          <w:sz w:val="28"/>
          <w:szCs w:val="28"/>
        </w:rPr>
        <w:t xml:space="preserve">Die </w:t>
      </w:r>
      <w:r w:rsidRPr="002F1896">
        <w:rPr>
          <w:rFonts w:ascii="Athelas" w:hAnsi="Athelas" w:cs="Arial"/>
          <w:b/>
          <w:color w:val="000000" w:themeColor="text1"/>
          <w:sz w:val="28"/>
          <w:szCs w:val="28"/>
        </w:rPr>
        <w:t>Übergänge</w:t>
      </w:r>
      <w:r w:rsidRPr="002F1896">
        <w:rPr>
          <w:rFonts w:ascii="Athelas" w:hAnsi="Athelas" w:cs="Arial"/>
          <w:color w:val="000000" w:themeColor="text1"/>
          <w:sz w:val="28"/>
          <w:szCs w:val="28"/>
        </w:rPr>
        <w:t xml:space="preserve"> vom Auftrag in den Privatbereich oder umgekehrt gestalte ich bewusst z.B. wechsle entsprechende Orte und </w:t>
      </w:r>
      <w:proofErr w:type="spellStart"/>
      <w:r w:rsidRPr="002F1896">
        <w:rPr>
          <w:rFonts w:ascii="Athelas" w:hAnsi="Athelas" w:cs="Arial"/>
          <w:color w:val="000000" w:themeColor="text1"/>
          <w:sz w:val="28"/>
          <w:szCs w:val="28"/>
        </w:rPr>
        <w:t>Zeitgefässe</w:t>
      </w:r>
      <w:proofErr w:type="spellEnd"/>
      <w:r w:rsidRPr="002F1896">
        <w:rPr>
          <w:rFonts w:ascii="Athelas" w:hAnsi="Athelas" w:cs="Arial"/>
          <w:color w:val="000000" w:themeColor="text1"/>
          <w:sz w:val="28"/>
          <w:szCs w:val="28"/>
        </w:rPr>
        <w:t xml:space="preserve"> ganz gezielt. Im Rahmen des Auftrags wechsle </w:t>
      </w:r>
      <w:proofErr w:type="gramStart"/>
      <w:r w:rsidRPr="002F1896">
        <w:rPr>
          <w:rFonts w:ascii="Athelas" w:hAnsi="Athelas" w:cs="Arial"/>
          <w:color w:val="000000" w:themeColor="text1"/>
          <w:sz w:val="28"/>
          <w:szCs w:val="28"/>
        </w:rPr>
        <w:t>ich</w:t>
      </w:r>
      <w:proofErr w:type="gramEnd"/>
      <w:r w:rsidRPr="002F1896">
        <w:rPr>
          <w:rFonts w:ascii="Athelas" w:hAnsi="Athelas" w:cs="Arial"/>
          <w:color w:val="000000" w:themeColor="text1"/>
          <w:sz w:val="28"/>
          <w:szCs w:val="28"/>
        </w:rPr>
        <w:t xml:space="preserve"> wenn möglich in ein neutraleres und professionelles Setting (z.B. Besprechungszimmer, kirchliche Räume, Amtsräume).</w:t>
      </w:r>
    </w:p>
    <w:p w:rsidR="00316B57" w:rsidRPr="002F1896" w:rsidRDefault="00316B57" w:rsidP="00316B57">
      <w:pPr>
        <w:rPr>
          <w:rFonts w:ascii="Athelas" w:hAnsi="Athelas" w:cs="Arial"/>
          <w:color w:val="000000" w:themeColor="text1"/>
          <w:sz w:val="28"/>
          <w:szCs w:val="28"/>
        </w:rPr>
      </w:pPr>
    </w:p>
    <w:p w:rsidR="00041834" w:rsidRDefault="00041834" w:rsidP="00041834">
      <w:pPr>
        <w:numPr>
          <w:ilvl w:val="0"/>
          <w:numId w:val="19"/>
        </w:numPr>
        <w:rPr>
          <w:rFonts w:ascii="Athelas" w:hAnsi="Athelas" w:cs="Arial"/>
          <w:color w:val="000000" w:themeColor="text1"/>
          <w:sz w:val="28"/>
          <w:szCs w:val="28"/>
        </w:rPr>
      </w:pPr>
      <w:r>
        <w:rPr>
          <w:rFonts w:ascii="Athelas" w:hAnsi="Athelas" w:cs="Arial"/>
          <w:color w:val="000000" w:themeColor="text1"/>
          <w:sz w:val="28"/>
          <w:szCs w:val="28"/>
        </w:rPr>
        <w:t xml:space="preserve">Ich kann folgende Fragen differenziert beantworten: </w:t>
      </w:r>
      <w:r w:rsidRPr="002F1896">
        <w:rPr>
          <w:rFonts w:ascii="Athelas" w:hAnsi="Athelas" w:cs="Arial"/>
          <w:color w:val="000000" w:themeColor="text1"/>
          <w:sz w:val="28"/>
          <w:szCs w:val="28"/>
        </w:rPr>
        <w:t xml:space="preserve">Welche </w:t>
      </w:r>
      <w:r w:rsidRPr="002F1896">
        <w:rPr>
          <w:rFonts w:ascii="Athelas" w:hAnsi="Athelas" w:cs="Arial"/>
          <w:b/>
          <w:color w:val="000000" w:themeColor="text1"/>
          <w:sz w:val="28"/>
          <w:szCs w:val="28"/>
        </w:rPr>
        <w:t>Räume im Pfarrhaus</w:t>
      </w:r>
      <w:r w:rsidRPr="002F1896">
        <w:rPr>
          <w:rFonts w:ascii="Athelas" w:hAnsi="Athelas" w:cs="Arial"/>
          <w:color w:val="000000" w:themeColor="text1"/>
          <w:sz w:val="28"/>
          <w:szCs w:val="28"/>
        </w:rPr>
        <w:t xml:space="preserve"> öffne ich für Hilfesuchende und welche Räume gehören ganz mir privat? Welche Räume sind für seelsorgerliche Gespräche geeignet und wo beginnt </w:t>
      </w:r>
      <w:r>
        <w:rPr>
          <w:rFonts w:ascii="Athelas" w:hAnsi="Athelas" w:cs="Arial"/>
          <w:color w:val="000000" w:themeColor="text1"/>
          <w:sz w:val="28"/>
          <w:szCs w:val="28"/>
        </w:rPr>
        <w:t>mein</w:t>
      </w:r>
      <w:r w:rsidRPr="002F1896">
        <w:rPr>
          <w:rFonts w:ascii="Athelas" w:hAnsi="Athelas" w:cs="Arial"/>
          <w:color w:val="000000" w:themeColor="text1"/>
          <w:sz w:val="28"/>
          <w:szCs w:val="28"/>
        </w:rPr>
        <w:t xml:space="preserve"> Privatleben? </w:t>
      </w:r>
    </w:p>
    <w:p w:rsidR="00041834" w:rsidRPr="002F1896" w:rsidRDefault="00041834" w:rsidP="00041834">
      <w:pPr>
        <w:rPr>
          <w:rFonts w:ascii="Athelas" w:hAnsi="Athelas" w:cs="Arial"/>
          <w:color w:val="000000" w:themeColor="text1"/>
          <w:sz w:val="28"/>
          <w:szCs w:val="28"/>
        </w:rPr>
      </w:pPr>
    </w:p>
    <w:p w:rsidR="00316B57" w:rsidRDefault="00316B57" w:rsidP="00316B57">
      <w:pPr>
        <w:numPr>
          <w:ilvl w:val="0"/>
          <w:numId w:val="19"/>
        </w:numPr>
        <w:rPr>
          <w:rFonts w:ascii="Athelas" w:hAnsi="Athelas" w:cs="Arial"/>
          <w:color w:val="000000" w:themeColor="text1"/>
          <w:sz w:val="28"/>
          <w:szCs w:val="28"/>
        </w:rPr>
      </w:pPr>
      <w:r w:rsidRPr="002F1896">
        <w:rPr>
          <w:rFonts w:ascii="Athelas" w:hAnsi="Athelas" w:cs="Arial"/>
          <w:color w:val="000000" w:themeColor="text1"/>
          <w:sz w:val="28"/>
          <w:szCs w:val="28"/>
        </w:rPr>
        <w:t xml:space="preserve">Aus meinem begrenzten Auftrag in der Organisation erwächst keine Aufgabe oder Erwartungshaltung, immer und jederzeit ansprechbar zu sein – auch </w:t>
      </w:r>
      <w:proofErr w:type="gramStart"/>
      <w:r w:rsidRPr="002F1896">
        <w:rPr>
          <w:rFonts w:ascii="Athelas" w:hAnsi="Athelas" w:cs="Arial"/>
          <w:color w:val="000000" w:themeColor="text1"/>
          <w:sz w:val="28"/>
          <w:szCs w:val="28"/>
        </w:rPr>
        <w:t>nicht</w:t>
      </w:r>
      <w:proofErr w:type="gramEnd"/>
      <w:r w:rsidRPr="002F1896">
        <w:rPr>
          <w:rFonts w:ascii="Athelas" w:hAnsi="Athelas" w:cs="Arial"/>
          <w:color w:val="000000" w:themeColor="text1"/>
          <w:sz w:val="28"/>
          <w:szCs w:val="28"/>
        </w:rPr>
        <w:t xml:space="preserve"> wenn dies Kinder, Jugendliche oder Hilfe</w:t>
      </w:r>
      <w:r>
        <w:rPr>
          <w:rFonts w:ascii="Athelas" w:hAnsi="Athelas" w:cs="Arial"/>
          <w:color w:val="000000" w:themeColor="text1"/>
          <w:sz w:val="28"/>
          <w:szCs w:val="28"/>
        </w:rPr>
        <w:t>-</w:t>
      </w:r>
      <w:r w:rsidRPr="002F1896">
        <w:rPr>
          <w:rFonts w:ascii="Athelas" w:hAnsi="Athelas" w:cs="Arial"/>
          <w:color w:val="000000" w:themeColor="text1"/>
          <w:sz w:val="28"/>
          <w:szCs w:val="28"/>
        </w:rPr>
        <w:t xml:space="preserve">suchende dies wünschen. Ich habe das Recht mich </w:t>
      </w:r>
      <w:r w:rsidRPr="002F1896">
        <w:rPr>
          <w:rFonts w:ascii="Athelas" w:hAnsi="Athelas" w:cs="Arial"/>
          <w:b/>
          <w:color w:val="000000" w:themeColor="text1"/>
          <w:sz w:val="28"/>
          <w:szCs w:val="28"/>
        </w:rPr>
        <w:t>abzugrenzen</w:t>
      </w:r>
      <w:r w:rsidRPr="002F1896">
        <w:rPr>
          <w:rFonts w:ascii="Athelas" w:hAnsi="Athelas" w:cs="Arial"/>
          <w:color w:val="000000" w:themeColor="text1"/>
          <w:sz w:val="28"/>
          <w:szCs w:val="28"/>
        </w:rPr>
        <w:t>.</w:t>
      </w:r>
    </w:p>
    <w:p w:rsidR="00316B57" w:rsidRPr="002F1896" w:rsidRDefault="00316B57" w:rsidP="00316B57">
      <w:pPr>
        <w:rPr>
          <w:rFonts w:ascii="Athelas" w:hAnsi="Athelas" w:cs="Arial"/>
          <w:color w:val="000000" w:themeColor="text1"/>
          <w:sz w:val="28"/>
          <w:szCs w:val="28"/>
        </w:rPr>
      </w:pPr>
    </w:p>
    <w:p w:rsidR="00041834" w:rsidRDefault="00041834" w:rsidP="00041834">
      <w:pPr>
        <w:numPr>
          <w:ilvl w:val="0"/>
          <w:numId w:val="19"/>
        </w:numPr>
        <w:rPr>
          <w:rFonts w:ascii="Athelas" w:hAnsi="Athelas" w:cs="Arial"/>
          <w:color w:val="000000" w:themeColor="text1"/>
          <w:sz w:val="28"/>
          <w:szCs w:val="28"/>
        </w:rPr>
      </w:pPr>
      <w:proofErr w:type="spellStart"/>
      <w:r w:rsidRPr="002F1896">
        <w:rPr>
          <w:rFonts w:ascii="Athelas" w:hAnsi="Athelas" w:cs="Arial"/>
          <w:color w:val="000000" w:themeColor="text1"/>
          <w:sz w:val="28"/>
          <w:szCs w:val="28"/>
        </w:rPr>
        <w:t>Regelmässige</w:t>
      </w:r>
      <w:proofErr w:type="spellEnd"/>
      <w:r w:rsidRPr="002F1896">
        <w:rPr>
          <w:rFonts w:ascii="Athelas" w:hAnsi="Athelas" w:cs="Arial"/>
          <w:color w:val="000000" w:themeColor="text1"/>
          <w:sz w:val="28"/>
          <w:szCs w:val="28"/>
        </w:rPr>
        <w:t xml:space="preserve"> private Kontakte zu Minderjährigen oder H</w:t>
      </w:r>
      <w:r>
        <w:rPr>
          <w:rFonts w:ascii="Athelas" w:hAnsi="Athelas" w:cs="Arial"/>
          <w:color w:val="000000" w:themeColor="text1"/>
          <w:sz w:val="28"/>
          <w:szCs w:val="28"/>
        </w:rPr>
        <w:t>i</w:t>
      </w:r>
      <w:r w:rsidRPr="002F1896">
        <w:rPr>
          <w:rFonts w:ascii="Athelas" w:hAnsi="Athelas" w:cs="Arial"/>
          <w:color w:val="000000" w:themeColor="text1"/>
          <w:sz w:val="28"/>
          <w:szCs w:val="28"/>
        </w:rPr>
        <w:t xml:space="preserve">lfesuchenden aufgrund eines überschneidenden Bekanntenkreises mache ich im Team oder gegenüber der Leitung </w:t>
      </w:r>
      <w:r w:rsidRPr="002F1896">
        <w:rPr>
          <w:rFonts w:ascii="Athelas" w:hAnsi="Athelas" w:cs="Arial"/>
          <w:b/>
          <w:color w:val="000000" w:themeColor="text1"/>
          <w:sz w:val="28"/>
          <w:szCs w:val="28"/>
        </w:rPr>
        <w:t>transparent</w:t>
      </w:r>
      <w:r w:rsidRPr="002F1896">
        <w:rPr>
          <w:rFonts w:ascii="Athelas" w:hAnsi="Athelas" w:cs="Arial"/>
          <w:color w:val="000000" w:themeColor="text1"/>
          <w:sz w:val="28"/>
          <w:szCs w:val="28"/>
        </w:rPr>
        <w:t>. Die durch meine k</w:t>
      </w:r>
      <w:r>
        <w:rPr>
          <w:rFonts w:ascii="Athelas" w:hAnsi="Athelas" w:cs="Arial"/>
          <w:color w:val="000000" w:themeColor="text1"/>
          <w:sz w:val="28"/>
          <w:szCs w:val="28"/>
        </w:rPr>
        <w:t>ir</w:t>
      </w:r>
      <w:r w:rsidRPr="002F1896">
        <w:rPr>
          <w:rFonts w:ascii="Athelas" w:hAnsi="Athelas" w:cs="Arial"/>
          <w:color w:val="000000" w:themeColor="text1"/>
          <w:sz w:val="28"/>
          <w:szCs w:val="28"/>
        </w:rPr>
        <w:t>chliche Tätigkeit entstandenen Kontakte zu Minderjährigen privatisiere ich in der Regel nicht von mir aus – und auch nie ohne dies gegenüber Team, Leitung und Eltern transparent zu machen oder eine entsprechende Bewilligung einzuholen.</w:t>
      </w:r>
    </w:p>
    <w:p w:rsidR="00041834" w:rsidRPr="002F1896" w:rsidRDefault="00041834" w:rsidP="00041834">
      <w:pPr>
        <w:rPr>
          <w:rFonts w:ascii="Athelas" w:hAnsi="Athelas" w:cs="Arial"/>
          <w:color w:val="000000" w:themeColor="text1"/>
          <w:sz w:val="28"/>
          <w:szCs w:val="28"/>
        </w:rPr>
      </w:pPr>
    </w:p>
    <w:p w:rsidR="00041834" w:rsidRDefault="00041834" w:rsidP="00041834">
      <w:pPr>
        <w:numPr>
          <w:ilvl w:val="0"/>
          <w:numId w:val="19"/>
        </w:numPr>
        <w:rPr>
          <w:rFonts w:ascii="Athelas" w:hAnsi="Athelas" w:cs="Arial"/>
          <w:color w:val="000000" w:themeColor="text1"/>
          <w:sz w:val="28"/>
          <w:szCs w:val="28"/>
        </w:rPr>
      </w:pPr>
      <w:r w:rsidRPr="002F1896">
        <w:rPr>
          <w:rFonts w:ascii="Athelas" w:hAnsi="Athelas" w:cs="Arial"/>
          <w:color w:val="000000" w:themeColor="text1"/>
          <w:sz w:val="28"/>
          <w:szCs w:val="28"/>
        </w:rPr>
        <w:t xml:space="preserve">Ich vermeide </w:t>
      </w:r>
      <w:r w:rsidRPr="002F1896">
        <w:rPr>
          <w:rFonts w:ascii="Athelas" w:hAnsi="Athelas" w:cs="Arial"/>
          <w:b/>
          <w:color w:val="000000" w:themeColor="text1"/>
          <w:sz w:val="28"/>
          <w:szCs w:val="28"/>
        </w:rPr>
        <w:t>Einladungen</w:t>
      </w:r>
      <w:r w:rsidRPr="002F1896">
        <w:rPr>
          <w:rFonts w:ascii="Athelas" w:hAnsi="Athelas" w:cs="Arial"/>
          <w:color w:val="000000" w:themeColor="text1"/>
          <w:sz w:val="28"/>
          <w:szCs w:val="28"/>
        </w:rPr>
        <w:t xml:space="preserve"> von einzelnen Kindern aus der Gruppe zu mir nach Hause, sondern wähle dazu immer den Gruppenkontext. Dies mache ich nur in Absprache mit Team und Eltern.</w:t>
      </w:r>
    </w:p>
    <w:p w:rsidR="00041834" w:rsidRDefault="00041834" w:rsidP="00041834">
      <w:pPr>
        <w:rPr>
          <w:rFonts w:ascii="Athelas" w:hAnsi="Athelas" w:cs="Arial"/>
          <w:color w:val="000000" w:themeColor="text1"/>
          <w:sz w:val="28"/>
          <w:szCs w:val="28"/>
        </w:rPr>
      </w:pPr>
    </w:p>
    <w:p w:rsidR="00316B57" w:rsidRDefault="00316B57" w:rsidP="00316B57">
      <w:pPr>
        <w:numPr>
          <w:ilvl w:val="0"/>
          <w:numId w:val="19"/>
        </w:numPr>
        <w:rPr>
          <w:rFonts w:ascii="Athelas" w:hAnsi="Athelas" w:cs="Arial"/>
          <w:color w:val="000000" w:themeColor="text1"/>
          <w:sz w:val="28"/>
          <w:szCs w:val="28"/>
        </w:rPr>
      </w:pPr>
      <w:r w:rsidRPr="002F1896">
        <w:rPr>
          <w:rFonts w:ascii="Athelas" w:hAnsi="Athelas" w:cs="Arial"/>
          <w:color w:val="000000" w:themeColor="text1"/>
          <w:sz w:val="28"/>
          <w:szCs w:val="28"/>
        </w:rPr>
        <w:t xml:space="preserve">Anfragen von </w:t>
      </w:r>
      <w:r w:rsidRPr="002F1896">
        <w:rPr>
          <w:rFonts w:ascii="Athelas" w:hAnsi="Athelas" w:cs="Arial"/>
          <w:b/>
          <w:color w:val="000000" w:themeColor="text1"/>
          <w:sz w:val="28"/>
          <w:szCs w:val="28"/>
        </w:rPr>
        <w:t>vergüteten Tätigkeiten</w:t>
      </w:r>
      <w:r w:rsidRPr="002F1896">
        <w:rPr>
          <w:rFonts w:ascii="Athelas" w:hAnsi="Athelas" w:cs="Arial"/>
          <w:color w:val="000000" w:themeColor="text1"/>
          <w:sz w:val="28"/>
          <w:szCs w:val="28"/>
        </w:rPr>
        <w:t xml:space="preserve"> mit demselben Auftrag wie jener der kirchlichen Tätigkeit (z.B. zusätzliche private Entlastungsdienste) sind als Privatperson abzulehnen.</w:t>
      </w:r>
    </w:p>
    <w:p w:rsidR="00316B57" w:rsidRPr="002F1896" w:rsidRDefault="00316B57" w:rsidP="00316B57">
      <w:pPr>
        <w:rPr>
          <w:rFonts w:ascii="Athelas" w:hAnsi="Athelas" w:cs="Arial"/>
          <w:color w:val="000000" w:themeColor="text1"/>
          <w:sz w:val="28"/>
          <w:szCs w:val="28"/>
        </w:rPr>
      </w:pPr>
    </w:p>
    <w:p w:rsidR="00041834" w:rsidRDefault="00041834" w:rsidP="00041834">
      <w:pPr>
        <w:numPr>
          <w:ilvl w:val="0"/>
          <w:numId w:val="19"/>
        </w:numPr>
        <w:rPr>
          <w:rFonts w:ascii="Athelas" w:hAnsi="Athelas" w:cs="Arial"/>
          <w:color w:val="000000" w:themeColor="text1"/>
          <w:sz w:val="28"/>
          <w:szCs w:val="28"/>
        </w:rPr>
      </w:pPr>
      <w:r>
        <w:rPr>
          <w:rFonts w:ascii="Athelas" w:hAnsi="Athelas" w:cs="Arial"/>
          <w:color w:val="000000" w:themeColor="text1"/>
          <w:sz w:val="28"/>
          <w:szCs w:val="28"/>
        </w:rPr>
        <w:t>S</w:t>
      </w:r>
      <w:r w:rsidRPr="002F1896">
        <w:rPr>
          <w:rFonts w:ascii="Athelas" w:hAnsi="Athelas" w:cs="Arial"/>
          <w:color w:val="000000" w:themeColor="text1"/>
          <w:sz w:val="28"/>
          <w:szCs w:val="28"/>
        </w:rPr>
        <w:t xml:space="preserve">ehr </w:t>
      </w:r>
      <w:r w:rsidRPr="002F1896">
        <w:rPr>
          <w:rFonts w:ascii="Athelas" w:hAnsi="Athelas" w:cs="Arial"/>
          <w:b/>
          <w:color w:val="000000" w:themeColor="text1"/>
          <w:sz w:val="28"/>
          <w:szCs w:val="28"/>
        </w:rPr>
        <w:t>intime Begegnungen</w:t>
      </w:r>
      <w:r w:rsidRPr="002F1896">
        <w:rPr>
          <w:rFonts w:ascii="Athelas" w:hAnsi="Athelas" w:cs="Arial"/>
          <w:color w:val="000000" w:themeColor="text1"/>
          <w:sz w:val="28"/>
          <w:szCs w:val="28"/>
        </w:rPr>
        <w:t xml:space="preserve"> sind auch als Privatperson mit einer </w:t>
      </w:r>
      <w:r>
        <w:rPr>
          <w:rFonts w:ascii="Athelas" w:hAnsi="Athelas" w:cs="Arial"/>
          <w:color w:val="000000" w:themeColor="text1"/>
          <w:sz w:val="28"/>
          <w:szCs w:val="28"/>
        </w:rPr>
        <w:t xml:space="preserve">erwachsenen </w:t>
      </w:r>
      <w:r w:rsidRPr="002F1896">
        <w:rPr>
          <w:rFonts w:ascii="Athelas" w:hAnsi="Athelas" w:cs="Arial"/>
          <w:color w:val="000000" w:themeColor="text1"/>
          <w:sz w:val="28"/>
          <w:szCs w:val="28"/>
        </w:rPr>
        <w:t xml:space="preserve">Person, die zugleich in einem Seelsorgeverhältnis zu mir steht, nicht vereinbar (z.B. Saunabesuche). </w:t>
      </w:r>
    </w:p>
    <w:p w:rsidR="00316B57" w:rsidRPr="002F1896" w:rsidRDefault="00316B57" w:rsidP="00316B57">
      <w:pPr>
        <w:rPr>
          <w:rFonts w:ascii="Athelas" w:hAnsi="Athelas" w:cs="Arial"/>
          <w:i/>
          <w:color w:val="FF0000"/>
          <w:sz w:val="36"/>
          <w:szCs w:val="36"/>
        </w:rPr>
      </w:pPr>
      <w:r w:rsidRPr="002F1896">
        <w:rPr>
          <w:rFonts w:ascii="Athelas" w:hAnsi="Athelas" w:cs="Arial"/>
          <w:b/>
          <w:i/>
          <w:color w:val="FF0000"/>
          <w:sz w:val="36"/>
          <w:szCs w:val="36"/>
        </w:rPr>
        <w:lastRenderedPageBreak/>
        <w:t>Zweiersituationen im seelsorgerlichen Alltag</w:t>
      </w:r>
    </w:p>
    <w:p w:rsidR="00316B57" w:rsidRPr="002F1896" w:rsidRDefault="00316B57" w:rsidP="00316B57">
      <w:pPr>
        <w:rPr>
          <w:rFonts w:ascii="Athelas" w:hAnsi="Athelas" w:cs="Arial"/>
          <w:b/>
          <w:i/>
          <w:color w:val="000000" w:themeColor="text1"/>
          <w:sz w:val="28"/>
          <w:szCs w:val="28"/>
        </w:rPr>
      </w:pPr>
      <w:r w:rsidRPr="002F1896">
        <w:rPr>
          <w:rFonts w:ascii="Athelas" w:hAnsi="Athelas" w:cs="Arial"/>
          <w:b/>
          <w:i/>
          <w:color w:val="000000" w:themeColor="text1"/>
          <w:sz w:val="28"/>
          <w:szCs w:val="28"/>
        </w:rPr>
        <w:t>Wie schaffe ich in Seelsorgegespräche bestmögliche Vertraulichkeit und Transparenz?</w:t>
      </w:r>
    </w:p>
    <w:p w:rsidR="00316B57" w:rsidRPr="002F1896" w:rsidRDefault="00316B57" w:rsidP="00316B57">
      <w:pPr>
        <w:rPr>
          <w:rFonts w:ascii="Athelas" w:hAnsi="Athelas" w:cs="Arial"/>
          <w:b/>
          <w:i/>
          <w:color w:val="000000" w:themeColor="text1"/>
          <w:sz w:val="28"/>
          <w:szCs w:val="28"/>
        </w:rPr>
      </w:pPr>
    </w:p>
    <w:p w:rsidR="00316B57" w:rsidRDefault="00316B57" w:rsidP="00316B57">
      <w:pPr>
        <w:numPr>
          <w:ilvl w:val="0"/>
          <w:numId w:val="16"/>
        </w:numPr>
        <w:rPr>
          <w:rFonts w:ascii="Athelas" w:hAnsi="Athelas" w:cs="Arial"/>
          <w:color w:val="000000" w:themeColor="text1"/>
          <w:sz w:val="28"/>
          <w:szCs w:val="28"/>
        </w:rPr>
      </w:pPr>
      <w:r w:rsidRPr="002F1896">
        <w:rPr>
          <w:rFonts w:ascii="Athelas" w:hAnsi="Athelas" w:cs="Arial"/>
          <w:color w:val="000000" w:themeColor="text1"/>
          <w:sz w:val="28"/>
          <w:szCs w:val="28"/>
        </w:rPr>
        <w:t xml:space="preserve">Seelsorgerliche Gespräche bauen auf Zweiersituationen, in denen Vertrauen und Beziehung entsteht. Erwartungen der Hilfesuchenden sind hoch und </w:t>
      </w:r>
      <w:proofErr w:type="spellStart"/>
      <w:r w:rsidRPr="002F1896">
        <w:rPr>
          <w:rFonts w:ascii="Athelas" w:hAnsi="Athelas" w:cs="Arial"/>
          <w:color w:val="000000" w:themeColor="text1"/>
          <w:sz w:val="28"/>
          <w:szCs w:val="28"/>
        </w:rPr>
        <w:t>äusserst</w:t>
      </w:r>
      <w:proofErr w:type="spellEnd"/>
      <w:r w:rsidRPr="002F1896">
        <w:rPr>
          <w:rFonts w:ascii="Athelas" w:hAnsi="Athelas" w:cs="Arial"/>
          <w:color w:val="000000" w:themeColor="text1"/>
          <w:sz w:val="28"/>
          <w:szCs w:val="28"/>
        </w:rPr>
        <w:t xml:space="preserve"> divers. Ich habe die Pflicht, immer wieder eine Reflexion der Erwartungen bzw. ein entsprechendes aktives </w:t>
      </w:r>
      <w:r w:rsidRPr="002F1896">
        <w:rPr>
          <w:rFonts w:ascii="Athelas" w:hAnsi="Athelas" w:cs="Arial"/>
          <w:b/>
          <w:color w:val="000000" w:themeColor="text1"/>
          <w:sz w:val="28"/>
          <w:szCs w:val="28"/>
        </w:rPr>
        <w:t>Erwartungsmanagement</w:t>
      </w:r>
      <w:r w:rsidRPr="002F1896">
        <w:rPr>
          <w:rFonts w:ascii="Athelas" w:hAnsi="Athelas" w:cs="Arial"/>
          <w:color w:val="000000" w:themeColor="text1"/>
          <w:sz w:val="28"/>
          <w:szCs w:val="28"/>
        </w:rPr>
        <w:t xml:space="preserve"> zu machen. </w:t>
      </w:r>
      <w:proofErr w:type="gramStart"/>
      <w:r w:rsidRPr="002F1896">
        <w:rPr>
          <w:rFonts w:ascii="Athelas" w:hAnsi="Athelas" w:cs="Arial"/>
          <w:color w:val="000000" w:themeColor="text1"/>
          <w:sz w:val="28"/>
          <w:szCs w:val="28"/>
        </w:rPr>
        <w:t>Welches Erwartungen</w:t>
      </w:r>
      <w:proofErr w:type="gramEnd"/>
      <w:r w:rsidRPr="002F1896">
        <w:rPr>
          <w:rFonts w:ascii="Athelas" w:hAnsi="Athelas" w:cs="Arial"/>
          <w:color w:val="000000" w:themeColor="text1"/>
          <w:sz w:val="28"/>
          <w:szCs w:val="28"/>
        </w:rPr>
        <w:t xml:space="preserve"> an mich kann ich einlösen und welche nicht? Welches sind die realistischen und klaren </w:t>
      </w:r>
      <w:r w:rsidRPr="002F1896">
        <w:rPr>
          <w:rFonts w:ascii="Athelas" w:hAnsi="Athelas" w:cs="Arial"/>
          <w:b/>
          <w:color w:val="000000" w:themeColor="text1"/>
          <w:sz w:val="28"/>
          <w:szCs w:val="28"/>
        </w:rPr>
        <w:t xml:space="preserve">Zielsetzungen </w:t>
      </w:r>
      <w:r w:rsidRPr="002F1896">
        <w:rPr>
          <w:rFonts w:ascii="Athelas" w:hAnsi="Athelas" w:cs="Arial"/>
          <w:color w:val="000000" w:themeColor="text1"/>
          <w:sz w:val="28"/>
          <w:szCs w:val="28"/>
        </w:rPr>
        <w:t>der jeweiligen Seelsorge?</w:t>
      </w:r>
    </w:p>
    <w:p w:rsidR="00316B57" w:rsidRPr="002F1896" w:rsidRDefault="00316B57" w:rsidP="00316B57">
      <w:pPr>
        <w:ind w:left="720"/>
        <w:rPr>
          <w:rFonts w:ascii="Athelas" w:hAnsi="Athelas" w:cs="Arial"/>
          <w:color w:val="000000" w:themeColor="text1"/>
          <w:sz w:val="28"/>
          <w:szCs w:val="28"/>
        </w:rPr>
      </w:pPr>
    </w:p>
    <w:p w:rsidR="00316B57" w:rsidRDefault="00316B57" w:rsidP="00316B57">
      <w:pPr>
        <w:numPr>
          <w:ilvl w:val="0"/>
          <w:numId w:val="16"/>
        </w:numPr>
        <w:rPr>
          <w:rFonts w:ascii="Athelas" w:hAnsi="Athelas" w:cs="Arial"/>
          <w:color w:val="000000" w:themeColor="text1"/>
          <w:sz w:val="28"/>
          <w:szCs w:val="28"/>
        </w:rPr>
      </w:pPr>
      <w:r w:rsidRPr="002F1896">
        <w:rPr>
          <w:rFonts w:ascii="Athelas" w:hAnsi="Athelas" w:cs="Arial"/>
          <w:color w:val="000000" w:themeColor="text1"/>
          <w:sz w:val="28"/>
          <w:szCs w:val="28"/>
        </w:rPr>
        <w:t xml:space="preserve">Ich bin mir jederzeit bewusst, dass in der seelsorgerlichen Beziehungsarbeit sowohl geistliche und körperliche </w:t>
      </w:r>
      <w:r w:rsidRPr="002F1896">
        <w:rPr>
          <w:rFonts w:ascii="Athelas" w:hAnsi="Athelas" w:cs="Arial"/>
          <w:b/>
          <w:color w:val="000000" w:themeColor="text1"/>
          <w:sz w:val="28"/>
          <w:szCs w:val="28"/>
        </w:rPr>
        <w:t>Manipulation</w:t>
      </w:r>
      <w:r w:rsidRPr="002F1896">
        <w:rPr>
          <w:rFonts w:ascii="Athelas" w:hAnsi="Athelas" w:cs="Arial"/>
          <w:color w:val="000000" w:themeColor="text1"/>
          <w:sz w:val="28"/>
          <w:szCs w:val="28"/>
        </w:rPr>
        <w:t xml:space="preserve"> keinen Platz finden darf. Das Seelsorgegespräch ist per se ein eher unklares und offenes Setting und damit anfällig für Manipulation – deckt jedoch genau durch seine Offenheit auch eine Lücke im Angebot der sozialen Arbeit. Die eigene Rolle, die Möglichkeiten und Grenzen werden deshalb immer wieder auch den Hilfesuchenden transparent gemacht.</w:t>
      </w:r>
    </w:p>
    <w:p w:rsidR="00316B57" w:rsidRDefault="00316B57" w:rsidP="00316B57">
      <w:pPr>
        <w:ind w:left="720"/>
        <w:rPr>
          <w:rFonts w:ascii="Athelas" w:hAnsi="Athelas" w:cs="Arial"/>
          <w:color w:val="000000" w:themeColor="text1"/>
          <w:sz w:val="28"/>
          <w:szCs w:val="28"/>
        </w:rPr>
      </w:pPr>
    </w:p>
    <w:p w:rsidR="00316B57" w:rsidRDefault="00316B57" w:rsidP="00316B57">
      <w:pPr>
        <w:numPr>
          <w:ilvl w:val="0"/>
          <w:numId w:val="16"/>
        </w:numPr>
        <w:rPr>
          <w:rFonts w:ascii="Athelas" w:hAnsi="Athelas" w:cs="Arial"/>
          <w:color w:val="000000" w:themeColor="text1"/>
          <w:sz w:val="28"/>
          <w:szCs w:val="28"/>
        </w:rPr>
      </w:pPr>
      <w:r w:rsidRPr="002F1896">
        <w:rPr>
          <w:rFonts w:ascii="Athelas" w:hAnsi="Athelas" w:cs="Arial"/>
          <w:color w:val="000000" w:themeColor="text1"/>
          <w:sz w:val="28"/>
          <w:szCs w:val="28"/>
        </w:rPr>
        <w:t>Wie kommuniziere ich immer wieder auch das Ziel und die einlösbaren und unrealistischen Erwartungen der Seelsorge gegenüber den Hilfesuchenden?</w:t>
      </w:r>
    </w:p>
    <w:p w:rsidR="00316B57" w:rsidRPr="002F1896" w:rsidRDefault="00316B57" w:rsidP="00316B57">
      <w:pPr>
        <w:rPr>
          <w:rFonts w:ascii="Athelas" w:hAnsi="Athelas" w:cs="Arial"/>
          <w:color w:val="000000" w:themeColor="text1"/>
          <w:sz w:val="28"/>
          <w:szCs w:val="28"/>
        </w:rPr>
      </w:pPr>
    </w:p>
    <w:p w:rsidR="00316B57" w:rsidRDefault="00316B57" w:rsidP="00316B57">
      <w:pPr>
        <w:numPr>
          <w:ilvl w:val="0"/>
          <w:numId w:val="16"/>
        </w:numPr>
        <w:rPr>
          <w:rFonts w:ascii="Athelas" w:hAnsi="Athelas" w:cs="Arial"/>
          <w:color w:val="000000" w:themeColor="text1"/>
          <w:sz w:val="28"/>
          <w:szCs w:val="28"/>
        </w:rPr>
      </w:pPr>
      <w:r w:rsidRPr="002F1896">
        <w:rPr>
          <w:rFonts w:ascii="Athelas" w:hAnsi="Athelas" w:cs="Arial"/>
          <w:color w:val="000000" w:themeColor="text1"/>
          <w:sz w:val="28"/>
          <w:szCs w:val="28"/>
        </w:rPr>
        <w:t xml:space="preserve">Welche </w:t>
      </w:r>
      <w:r w:rsidRPr="002F1896">
        <w:rPr>
          <w:rFonts w:ascii="Athelas" w:hAnsi="Athelas" w:cs="Arial"/>
          <w:b/>
          <w:color w:val="000000" w:themeColor="text1"/>
          <w:sz w:val="28"/>
          <w:szCs w:val="28"/>
        </w:rPr>
        <w:t>Inhalte</w:t>
      </w:r>
      <w:r w:rsidRPr="002F1896">
        <w:rPr>
          <w:rFonts w:ascii="Athelas" w:hAnsi="Athelas" w:cs="Arial"/>
          <w:color w:val="000000" w:themeColor="text1"/>
          <w:sz w:val="28"/>
          <w:szCs w:val="28"/>
        </w:rPr>
        <w:t xml:space="preserve"> gehören ins Seelsorgegespräch bzw. worin bin ich kompetent und was muss ich an Fachpersonen </w:t>
      </w:r>
      <w:proofErr w:type="spellStart"/>
      <w:r w:rsidRPr="002F1896">
        <w:rPr>
          <w:rFonts w:ascii="Athelas" w:hAnsi="Athelas" w:cs="Arial"/>
          <w:color w:val="000000" w:themeColor="text1"/>
          <w:sz w:val="28"/>
          <w:szCs w:val="28"/>
        </w:rPr>
        <w:t>triagieren</w:t>
      </w:r>
      <w:proofErr w:type="spellEnd"/>
      <w:r w:rsidRPr="002F1896">
        <w:rPr>
          <w:rFonts w:ascii="Athelas" w:hAnsi="Athelas" w:cs="Arial"/>
          <w:color w:val="000000" w:themeColor="text1"/>
          <w:sz w:val="28"/>
          <w:szCs w:val="28"/>
        </w:rPr>
        <w:t xml:space="preserve">? Inhalte sollen zudem von den Hilfesuchenden eingebracht werden und nicht von mir. Welche Inhalte decke ich als </w:t>
      </w:r>
      <w:proofErr w:type="spellStart"/>
      <w:r w:rsidRPr="002F1896">
        <w:rPr>
          <w:rFonts w:ascii="Athelas" w:hAnsi="Athelas" w:cs="Arial"/>
          <w:color w:val="000000" w:themeColor="text1"/>
          <w:sz w:val="28"/>
          <w:szCs w:val="28"/>
        </w:rPr>
        <w:t>Seelsorgende</w:t>
      </w:r>
      <w:proofErr w:type="spellEnd"/>
      <w:r w:rsidRPr="002F1896">
        <w:rPr>
          <w:rFonts w:ascii="Athelas" w:hAnsi="Athelas" w:cs="Arial"/>
          <w:color w:val="000000" w:themeColor="text1"/>
          <w:sz w:val="28"/>
          <w:szCs w:val="28"/>
        </w:rPr>
        <w:t xml:space="preserve"> ab und welche nicht? Wie gehe ich mit Themen um die besonders heikel sind (z.B. Sexualberatung)? Mit welchen Fachpersonen bin ich vernetzt.</w:t>
      </w:r>
    </w:p>
    <w:p w:rsidR="00316B57" w:rsidRPr="002F1896" w:rsidRDefault="00316B57" w:rsidP="00316B57">
      <w:pPr>
        <w:rPr>
          <w:rFonts w:ascii="Athelas" w:hAnsi="Athelas" w:cs="Arial"/>
          <w:color w:val="000000" w:themeColor="text1"/>
          <w:sz w:val="28"/>
          <w:szCs w:val="28"/>
        </w:rPr>
      </w:pPr>
    </w:p>
    <w:p w:rsidR="00316B57" w:rsidRDefault="00316B57" w:rsidP="00316B57">
      <w:pPr>
        <w:numPr>
          <w:ilvl w:val="0"/>
          <w:numId w:val="16"/>
        </w:numPr>
        <w:rPr>
          <w:rFonts w:ascii="Athelas" w:hAnsi="Athelas" w:cs="Arial"/>
          <w:color w:val="000000" w:themeColor="text1"/>
          <w:sz w:val="28"/>
          <w:szCs w:val="28"/>
        </w:rPr>
      </w:pPr>
      <w:r w:rsidRPr="002F1896">
        <w:rPr>
          <w:rFonts w:ascii="Athelas" w:hAnsi="Athelas" w:cs="Arial"/>
          <w:color w:val="000000" w:themeColor="text1"/>
          <w:sz w:val="28"/>
          <w:szCs w:val="28"/>
        </w:rPr>
        <w:t xml:space="preserve">Welches </w:t>
      </w:r>
      <w:r w:rsidRPr="002F1896">
        <w:rPr>
          <w:rFonts w:ascii="Athelas" w:hAnsi="Athelas" w:cs="Arial"/>
          <w:b/>
          <w:color w:val="000000" w:themeColor="text1"/>
          <w:sz w:val="28"/>
          <w:szCs w:val="28"/>
        </w:rPr>
        <w:t>Setting</w:t>
      </w:r>
      <w:r w:rsidRPr="002F1896">
        <w:rPr>
          <w:rFonts w:ascii="Athelas" w:hAnsi="Athelas" w:cs="Arial"/>
          <w:color w:val="000000" w:themeColor="text1"/>
          <w:sz w:val="28"/>
          <w:szCs w:val="28"/>
        </w:rPr>
        <w:t xml:space="preserve"> ist für welche Seelsorgegespräche (auch spontane) möglich? Inwiefern übernehme ich Verantwortung in der aktiven Gestaltung des Seelsorgesetting und inwiefern überlasse ich dies den Hilfesuchenden allein? Gelingt es mir, die Auswahl des Ortes, des Zeitpunktes, der Einrichtung der Räumlichkeiten immer wieder aktiv zu gestalten oder lasse ich mich von den Hilfesuchenden treiben? Wann und wie führe ich Gespräche durch und wann und wie nicht? </w:t>
      </w:r>
    </w:p>
    <w:p w:rsidR="00316B57" w:rsidRPr="002F1896" w:rsidRDefault="00316B57" w:rsidP="00316B57">
      <w:pPr>
        <w:rPr>
          <w:rFonts w:ascii="Athelas" w:hAnsi="Athelas" w:cs="Arial"/>
          <w:color w:val="000000" w:themeColor="text1"/>
          <w:sz w:val="28"/>
          <w:szCs w:val="28"/>
        </w:rPr>
      </w:pPr>
    </w:p>
    <w:p w:rsidR="00316B57" w:rsidRDefault="00316B57" w:rsidP="00316B57">
      <w:pPr>
        <w:numPr>
          <w:ilvl w:val="0"/>
          <w:numId w:val="16"/>
        </w:numPr>
        <w:rPr>
          <w:rFonts w:ascii="Athelas" w:hAnsi="Athelas" w:cs="Arial"/>
          <w:color w:val="000000" w:themeColor="text1"/>
          <w:sz w:val="28"/>
          <w:szCs w:val="28"/>
        </w:rPr>
      </w:pPr>
      <w:r w:rsidRPr="002F1896">
        <w:rPr>
          <w:rFonts w:ascii="Athelas" w:hAnsi="Athelas" w:cs="Arial"/>
          <w:color w:val="000000" w:themeColor="text1"/>
          <w:sz w:val="28"/>
          <w:szCs w:val="28"/>
        </w:rPr>
        <w:t xml:space="preserve">Welche </w:t>
      </w:r>
      <w:r w:rsidRPr="002F1896">
        <w:rPr>
          <w:rFonts w:ascii="Athelas" w:hAnsi="Athelas" w:cs="Arial"/>
          <w:b/>
          <w:color w:val="000000" w:themeColor="text1"/>
          <w:sz w:val="28"/>
          <w:szCs w:val="28"/>
        </w:rPr>
        <w:t>Räume</w:t>
      </w:r>
      <w:r w:rsidRPr="002F1896">
        <w:rPr>
          <w:rFonts w:ascii="Athelas" w:hAnsi="Athelas" w:cs="Arial"/>
          <w:color w:val="000000" w:themeColor="text1"/>
          <w:sz w:val="28"/>
          <w:szCs w:val="28"/>
        </w:rPr>
        <w:t xml:space="preserve"> des Pfarrhauses, der Kirchgemeinde, Amtsräume, der öffentliche Räume u.a. eignen sich für seelsorgerliche Gespräche und wie richte ich diese im Vorfeld ein (z.B. Sitzgruppe an Tisch)? Wie gelingt es mir, in meinen Räumlichkeiten rund um Seelsorgegespräche (Besprechungszimmer) eine vertrauliche aber </w:t>
      </w:r>
      <w:r w:rsidRPr="002F1896">
        <w:rPr>
          <w:rFonts w:ascii="Athelas" w:hAnsi="Athelas" w:cs="Arial"/>
          <w:color w:val="000000" w:themeColor="text1"/>
          <w:sz w:val="28"/>
          <w:szCs w:val="28"/>
        </w:rPr>
        <w:lastRenderedPageBreak/>
        <w:t>trotzdem einsichtige und transparente Atmosphäre zu schaffen. Wie gestalte ich in den gewählten Räumen die Sitzordnung?</w:t>
      </w:r>
    </w:p>
    <w:p w:rsidR="00316B57" w:rsidRPr="002F1896" w:rsidRDefault="00316B57" w:rsidP="00316B57">
      <w:pPr>
        <w:rPr>
          <w:rFonts w:ascii="Athelas" w:hAnsi="Athelas" w:cs="Arial"/>
          <w:color w:val="000000" w:themeColor="text1"/>
          <w:sz w:val="28"/>
          <w:szCs w:val="28"/>
        </w:rPr>
      </w:pPr>
    </w:p>
    <w:p w:rsidR="00041834" w:rsidRDefault="00041834" w:rsidP="00041834">
      <w:pPr>
        <w:numPr>
          <w:ilvl w:val="0"/>
          <w:numId w:val="16"/>
        </w:numPr>
        <w:rPr>
          <w:rFonts w:ascii="Athelas" w:hAnsi="Athelas" w:cs="Arial"/>
          <w:color w:val="000000" w:themeColor="text1"/>
          <w:sz w:val="28"/>
          <w:szCs w:val="28"/>
        </w:rPr>
      </w:pPr>
      <w:r w:rsidRPr="002F1896">
        <w:rPr>
          <w:rFonts w:ascii="Athelas" w:hAnsi="Athelas" w:cs="Arial"/>
          <w:color w:val="000000" w:themeColor="text1"/>
          <w:sz w:val="28"/>
          <w:szCs w:val="28"/>
        </w:rPr>
        <w:t xml:space="preserve">Es bewährt sich zudem, </w:t>
      </w:r>
      <w:r w:rsidRPr="002F1896">
        <w:rPr>
          <w:rFonts w:ascii="Athelas" w:hAnsi="Athelas" w:cs="Arial"/>
          <w:b/>
          <w:color w:val="000000" w:themeColor="text1"/>
          <w:sz w:val="28"/>
          <w:szCs w:val="28"/>
        </w:rPr>
        <w:t xml:space="preserve">ganz heikle und intime seelsorgerliche </w:t>
      </w:r>
      <w:proofErr w:type="gramStart"/>
      <w:r w:rsidRPr="002F1896">
        <w:rPr>
          <w:rFonts w:ascii="Athelas" w:hAnsi="Athelas" w:cs="Arial"/>
          <w:b/>
          <w:color w:val="000000" w:themeColor="text1"/>
          <w:sz w:val="28"/>
          <w:szCs w:val="28"/>
        </w:rPr>
        <w:t>Gespräche</w:t>
      </w:r>
      <w:proofErr w:type="gramEnd"/>
      <w:r w:rsidRPr="002F1896">
        <w:rPr>
          <w:rFonts w:ascii="Athelas" w:hAnsi="Athelas" w:cs="Arial"/>
          <w:color w:val="000000" w:themeColor="text1"/>
          <w:sz w:val="28"/>
          <w:szCs w:val="28"/>
        </w:rPr>
        <w:t xml:space="preserve"> wenn immer möglich in den dafür vorgesehenen neutralen Räumlichkeiten (Besprechungszimmer) zu führen, um eine Kumulation von Risiken zu verhindern – zum Schutz aller Seiten.</w:t>
      </w:r>
    </w:p>
    <w:p w:rsidR="00041834" w:rsidRDefault="00041834" w:rsidP="00041834">
      <w:pPr>
        <w:ind w:left="720"/>
        <w:rPr>
          <w:rFonts w:ascii="Athelas" w:hAnsi="Athelas" w:cs="Arial"/>
          <w:color w:val="000000" w:themeColor="text1"/>
          <w:sz w:val="28"/>
          <w:szCs w:val="28"/>
        </w:rPr>
      </w:pPr>
    </w:p>
    <w:p w:rsidR="00316B57" w:rsidRDefault="00316B57" w:rsidP="00316B57">
      <w:pPr>
        <w:numPr>
          <w:ilvl w:val="0"/>
          <w:numId w:val="16"/>
        </w:numPr>
        <w:rPr>
          <w:rFonts w:ascii="Athelas" w:hAnsi="Athelas" w:cs="Arial"/>
          <w:color w:val="000000" w:themeColor="text1"/>
          <w:sz w:val="28"/>
          <w:szCs w:val="28"/>
        </w:rPr>
      </w:pPr>
      <w:r w:rsidRPr="002F1896">
        <w:rPr>
          <w:rFonts w:ascii="Athelas" w:hAnsi="Athelas" w:cs="Arial"/>
          <w:color w:val="000000" w:themeColor="text1"/>
          <w:sz w:val="28"/>
          <w:szCs w:val="28"/>
        </w:rPr>
        <w:t xml:space="preserve">Welche </w:t>
      </w:r>
      <w:r w:rsidRPr="002F1896">
        <w:rPr>
          <w:rFonts w:ascii="Athelas" w:hAnsi="Athelas" w:cs="Arial"/>
          <w:b/>
          <w:color w:val="000000" w:themeColor="text1"/>
          <w:sz w:val="28"/>
          <w:szCs w:val="28"/>
        </w:rPr>
        <w:t>zeitliche Frequenz und welcher Zeitpunkt</w:t>
      </w:r>
      <w:r w:rsidRPr="002F1896">
        <w:rPr>
          <w:rFonts w:ascii="Athelas" w:hAnsi="Athelas" w:cs="Arial"/>
          <w:color w:val="000000" w:themeColor="text1"/>
          <w:sz w:val="28"/>
          <w:szCs w:val="28"/>
        </w:rPr>
        <w:t xml:space="preserve"> </w:t>
      </w:r>
      <w:proofErr w:type="gramStart"/>
      <w:r w:rsidRPr="002F1896">
        <w:rPr>
          <w:rFonts w:ascii="Athelas" w:hAnsi="Athelas" w:cs="Arial"/>
          <w:color w:val="000000" w:themeColor="text1"/>
          <w:sz w:val="28"/>
          <w:szCs w:val="28"/>
        </w:rPr>
        <w:t>ist</w:t>
      </w:r>
      <w:proofErr w:type="gramEnd"/>
      <w:r w:rsidRPr="002F1896">
        <w:rPr>
          <w:rFonts w:ascii="Athelas" w:hAnsi="Athelas" w:cs="Arial"/>
          <w:color w:val="000000" w:themeColor="text1"/>
          <w:sz w:val="28"/>
          <w:szCs w:val="28"/>
        </w:rPr>
        <w:t xml:space="preserve"> angemessen und wie gelingt es mir, dies verbindlich abzumachen? Wie gelingt es mir, das Seelsorgegespräch zeitlich zu begrenzen? Welche Gespräche finden zu „Bürozeiten“ statt?  </w:t>
      </w:r>
    </w:p>
    <w:p w:rsidR="00316B57" w:rsidRPr="002F1896" w:rsidRDefault="00316B57" w:rsidP="00316B57">
      <w:pPr>
        <w:ind w:left="720"/>
        <w:rPr>
          <w:rFonts w:ascii="Athelas" w:hAnsi="Athelas" w:cs="Arial"/>
          <w:color w:val="000000" w:themeColor="text1"/>
          <w:sz w:val="28"/>
          <w:szCs w:val="28"/>
        </w:rPr>
      </w:pPr>
    </w:p>
    <w:p w:rsidR="00041834" w:rsidRDefault="00041834" w:rsidP="00041834">
      <w:pPr>
        <w:numPr>
          <w:ilvl w:val="0"/>
          <w:numId w:val="16"/>
        </w:numPr>
        <w:rPr>
          <w:rFonts w:ascii="Athelas" w:hAnsi="Athelas" w:cs="Arial"/>
          <w:color w:val="000000" w:themeColor="text1"/>
          <w:sz w:val="28"/>
          <w:szCs w:val="28"/>
        </w:rPr>
      </w:pPr>
      <w:r w:rsidRPr="002F1896">
        <w:rPr>
          <w:rFonts w:ascii="Athelas" w:hAnsi="Athelas" w:cs="Arial"/>
          <w:color w:val="000000" w:themeColor="text1"/>
          <w:sz w:val="28"/>
          <w:szCs w:val="28"/>
        </w:rPr>
        <w:t>Wie frage ich nach, ob das Setting für die Hilfesuchende angenehm ist?</w:t>
      </w:r>
    </w:p>
    <w:p w:rsidR="00041834" w:rsidRPr="002F1896" w:rsidRDefault="00041834" w:rsidP="00041834">
      <w:pPr>
        <w:rPr>
          <w:rFonts w:ascii="Athelas" w:hAnsi="Athelas" w:cs="Arial"/>
          <w:color w:val="000000" w:themeColor="text1"/>
          <w:sz w:val="28"/>
          <w:szCs w:val="28"/>
        </w:rPr>
      </w:pPr>
    </w:p>
    <w:p w:rsidR="00316B57" w:rsidRDefault="00316B57" w:rsidP="00316B57">
      <w:pPr>
        <w:numPr>
          <w:ilvl w:val="0"/>
          <w:numId w:val="16"/>
        </w:numPr>
        <w:rPr>
          <w:rFonts w:ascii="Athelas" w:hAnsi="Athelas" w:cs="Arial"/>
          <w:color w:val="000000" w:themeColor="text1"/>
          <w:sz w:val="28"/>
          <w:szCs w:val="28"/>
        </w:rPr>
      </w:pPr>
      <w:r w:rsidRPr="002F1896">
        <w:rPr>
          <w:rFonts w:ascii="Athelas" w:hAnsi="Athelas" w:cs="Arial"/>
          <w:color w:val="000000" w:themeColor="text1"/>
          <w:sz w:val="28"/>
          <w:szCs w:val="28"/>
        </w:rPr>
        <w:t xml:space="preserve">Bin ich als </w:t>
      </w:r>
      <w:r w:rsidRPr="002F1896">
        <w:rPr>
          <w:rFonts w:ascii="Athelas" w:hAnsi="Athelas" w:cs="Arial"/>
          <w:b/>
          <w:color w:val="000000" w:themeColor="text1"/>
          <w:sz w:val="28"/>
          <w:szCs w:val="28"/>
        </w:rPr>
        <w:t>Mann oder Frau</w:t>
      </w:r>
      <w:r w:rsidRPr="002F1896">
        <w:rPr>
          <w:rFonts w:ascii="Athelas" w:hAnsi="Athelas" w:cs="Arial"/>
          <w:color w:val="000000" w:themeColor="text1"/>
          <w:sz w:val="28"/>
          <w:szCs w:val="28"/>
        </w:rPr>
        <w:t xml:space="preserve"> bzw. mit meinen aktuellen Fähigkeiten</w:t>
      </w:r>
      <w:r w:rsidR="00041834">
        <w:rPr>
          <w:rFonts w:ascii="Athelas" w:hAnsi="Athelas" w:cs="Arial"/>
          <w:color w:val="000000" w:themeColor="text1"/>
          <w:sz w:val="28"/>
          <w:szCs w:val="28"/>
        </w:rPr>
        <w:t xml:space="preserve"> oder </w:t>
      </w:r>
      <w:r w:rsidRPr="002F1896">
        <w:rPr>
          <w:rFonts w:ascii="Athelas" w:hAnsi="Athelas" w:cs="Arial"/>
          <w:color w:val="000000" w:themeColor="text1"/>
          <w:sz w:val="28"/>
          <w:szCs w:val="28"/>
        </w:rPr>
        <w:t xml:space="preserve">Alter die aktuell </w:t>
      </w:r>
      <w:r w:rsidRPr="002F1896">
        <w:rPr>
          <w:rFonts w:ascii="Athelas" w:hAnsi="Athelas" w:cs="Arial"/>
          <w:b/>
          <w:color w:val="000000" w:themeColor="text1"/>
          <w:sz w:val="28"/>
          <w:szCs w:val="28"/>
        </w:rPr>
        <w:t>geeignetste Person</w:t>
      </w:r>
      <w:r w:rsidRPr="002F1896">
        <w:rPr>
          <w:rFonts w:ascii="Athelas" w:hAnsi="Athelas" w:cs="Arial"/>
          <w:color w:val="000000" w:themeColor="text1"/>
          <w:sz w:val="28"/>
          <w:szCs w:val="28"/>
        </w:rPr>
        <w:t xml:space="preserve">, diese Erwartungen einzulösen oder bedingt die professionelle Seelsorge genau einen Vermittlungsauftrag? Wie </w:t>
      </w:r>
      <w:proofErr w:type="gramStart"/>
      <w:r w:rsidRPr="002F1896">
        <w:rPr>
          <w:rFonts w:ascii="Athelas" w:hAnsi="Athelas" w:cs="Arial"/>
          <w:color w:val="000000" w:themeColor="text1"/>
          <w:sz w:val="28"/>
          <w:szCs w:val="28"/>
        </w:rPr>
        <w:t>erkennen</w:t>
      </w:r>
      <w:proofErr w:type="gramEnd"/>
      <w:r w:rsidRPr="002F1896">
        <w:rPr>
          <w:rFonts w:ascii="Athelas" w:hAnsi="Athelas" w:cs="Arial"/>
          <w:color w:val="000000" w:themeColor="text1"/>
          <w:sz w:val="28"/>
          <w:szCs w:val="28"/>
        </w:rPr>
        <w:t xml:space="preserve"> ich meine persönlichen Grenzen? In meiner Rolle als </w:t>
      </w:r>
      <w:proofErr w:type="spellStart"/>
      <w:r w:rsidRPr="002F1896">
        <w:rPr>
          <w:rFonts w:ascii="Athelas" w:hAnsi="Athelas" w:cs="Arial"/>
          <w:color w:val="000000" w:themeColor="text1"/>
          <w:sz w:val="28"/>
          <w:szCs w:val="28"/>
        </w:rPr>
        <w:t>Seelsorgende</w:t>
      </w:r>
      <w:proofErr w:type="spellEnd"/>
      <w:r w:rsidRPr="002F1896">
        <w:rPr>
          <w:rFonts w:ascii="Athelas" w:hAnsi="Athelas" w:cs="Arial"/>
          <w:color w:val="000000" w:themeColor="text1"/>
          <w:sz w:val="28"/>
          <w:szCs w:val="28"/>
        </w:rPr>
        <w:t xml:space="preserve"> darf ich nicht in die Falle des hilflosen Helfers/ Retters tappen, da dabei den Hilfesuchenden nicht gedient ist.</w:t>
      </w:r>
    </w:p>
    <w:p w:rsidR="00316B57" w:rsidRPr="002F1896" w:rsidRDefault="00316B57" w:rsidP="00316B57">
      <w:pPr>
        <w:rPr>
          <w:rFonts w:ascii="Athelas" w:hAnsi="Athelas" w:cs="Arial"/>
          <w:color w:val="000000" w:themeColor="text1"/>
          <w:sz w:val="28"/>
          <w:szCs w:val="28"/>
        </w:rPr>
      </w:pPr>
    </w:p>
    <w:p w:rsidR="00316B57" w:rsidRDefault="00316B57" w:rsidP="00316B57">
      <w:pPr>
        <w:numPr>
          <w:ilvl w:val="0"/>
          <w:numId w:val="16"/>
        </w:numPr>
        <w:rPr>
          <w:rFonts w:ascii="Athelas" w:hAnsi="Athelas" w:cs="Arial"/>
          <w:color w:val="000000" w:themeColor="text1"/>
          <w:sz w:val="28"/>
          <w:szCs w:val="28"/>
        </w:rPr>
      </w:pPr>
      <w:r w:rsidRPr="002F1896">
        <w:rPr>
          <w:rFonts w:ascii="Athelas" w:hAnsi="Athelas" w:cs="Arial"/>
          <w:b/>
          <w:color w:val="000000" w:themeColor="text1"/>
          <w:sz w:val="28"/>
          <w:szCs w:val="28"/>
        </w:rPr>
        <w:t>Langjährige Seelsorgebeziehungen</w:t>
      </w:r>
      <w:r w:rsidRPr="002F1896">
        <w:rPr>
          <w:rFonts w:ascii="Athelas" w:hAnsi="Athelas" w:cs="Arial"/>
          <w:color w:val="000000" w:themeColor="text1"/>
          <w:sz w:val="28"/>
          <w:szCs w:val="28"/>
        </w:rPr>
        <w:t xml:space="preserve"> werden wenn immer möglich mit einem klaren Ziel zur Selbstständigkeit versehen – und wenn möglich, nach einer gewissen Zeit an andere </w:t>
      </w:r>
      <w:proofErr w:type="spellStart"/>
      <w:r w:rsidRPr="002F1896">
        <w:rPr>
          <w:rFonts w:ascii="Athelas" w:hAnsi="Athelas" w:cs="Arial"/>
          <w:color w:val="000000" w:themeColor="text1"/>
          <w:sz w:val="28"/>
          <w:szCs w:val="28"/>
        </w:rPr>
        <w:t>Seelsorgende</w:t>
      </w:r>
      <w:proofErr w:type="spellEnd"/>
      <w:r w:rsidRPr="002F1896">
        <w:rPr>
          <w:rFonts w:ascii="Athelas" w:hAnsi="Athelas" w:cs="Arial"/>
          <w:color w:val="000000" w:themeColor="text1"/>
          <w:sz w:val="28"/>
          <w:szCs w:val="28"/>
        </w:rPr>
        <w:t xml:space="preserve"> transferiert, da sich darin Muster festigen können, welche auch Stillstand bedeuten können.</w:t>
      </w:r>
    </w:p>
    <w:p w:rsidR="00041834" w:rsidRDefault="00041834" w:rsidP="00041834">
      <w:pPr>
        <w:pStyle w:val="Listenabsatz"/>
        <w:rPr>
          <w:rFonts w:ascii="Athelas" w:hAnsi="Athelas" w:cs="Arial"/>
          <w:color w:val="000000" w:themeColor="text1"/>
          <w:sz w:val="28"/>
          <w:szCs w:val="28"/>
        </w:rPr>
      </w:pPr>
    </w:p>
    <w:p w:rsidR="00041834" w:rsidRPr="00041834" w:rsidRDefault="00041834" w:rsidP="00041834">
      <w:pPr>
        <w:numPr>
          <w:ilvl w:val="0"/>
          <w:numId w:val="16"/>
        </w:numPr>
        <w:rPr>
          <w:rFonts w:ascii="Athelas" w:hAnsi="Athelas" w:cs="Arial"/>
          <w:color w:val="000000" w:themeColor="text1"/>
          <w:sz w:val="28"/>
          <w:szCs w:val="28"/>
        </w:rPr>
      </w:pPr>
      <w:r w:rsidRPr="002F1896">
        <w:rPr>
          <w:rFonts w:ascii="Athelas" w:hAnsi="Athelas" w:cs="Arial"/>
          <w:color w:val="000000" w:themeColor="text1"/>
          <w:sz w:val="28"/>
          <w:szCs w:val="28"/>
        </w:rPr>
        <w:t xml:space="preserve">Zweiersituationen bei </w:t>
      </w:r>
      <w:r w:rsidRPr="002F1896">
        <w:rPr>
          <w:rFonts w:ascii="Athelas" w:hAnsi="Athelas" w:cs="Arial"/>
          <w:b/>
          <w:color w:val="000000" w:themeColor="text1"/>
          <w:sz w:val="28"/>
          <w:szCs w:val="28"/>
        </w:rPr>
        <w:t>Hausbesuchen oder im Spital</w:t>
      </w:r>
      <w:r w:rsidRPr="002F1896">
        <w:rPr>
          <w:rFonts w:ascii="Athelas" w:hAnsi="Athelas" w:cs="Arial"/>
          <w:color w:val="000000" w:themeColor="text1"/>
          <w:sz w:val="28"/>
          <w:szCs w:val="28"/>
        </w:rPr>
        <w:t xml:space="preserve"> sind terminiert und finden bei Hausbesuchen möglichst in den Wohnräumen (und nicht in den Schlafräumen der H</w:t>
      </w:r>
      <w:r>
        <w:rPr>
          <w:rFonts w:ascii="Athelas" w:hAnsi="Athelas" w:cs="Arial"/>
          <w:color w:val="000000" w:themeColor="text1"/>
          <w:sz w:val="28"/>
          <w:szCs w:val="28"/>
        </w:rPr>
        <w:t>i</w:t>
      </w:r>
      <w:r w:rsidRPr="002F1896">
        <w:rPr>
          <w:rFonts w:ascii="Athelas" w:hAnsi="Athelas" w:cs="Arial"/>
          <w:color w:val="000000" w:themeColor="text1"/>
          <w:sz w:val="28"/>
          <w:szCs w:val="28"/>
        </w:rPr>
        <w:t xml:space="preserve">lfesuchenden statt. Ich </w:t>
      </w:r>
      <w:proofErr w:type="gramStart"/>
      <w:r w:rsidRPr="002F1896">
        <w:rPr>
          <w:rFonts w:ascii="Athelas" w:hAnsi="Athelas" w:cs="Arial"/>
          <w:color w:val="000000" w:themeColor="text1"/>
          <w:sz w:val="28"/>
          <w:szCs w:val="28"/>
        </w:rPr>
        <w:t>machen</w:t>
      </w:r>
      <w:proofErr w:type="gramEnd"/>
      <w:r w:rsidRPr="002F1896">
        <w:rPr>
          <w:rFonts w:ascii="Athelas" w:hAnsi="Athelas" w:cs="Arial"/>
          <w:color w:val="000000" w:themeColor="text1"/>
          <w:sz w:val="28"/>
          <w:szCs w:val="28"/>
        </w:rPr>
        <w:t xml:space="preserve"> Hausbesuche nie unangemeldet. Ich wähle den Zeitpunkt der Spitalbesuche so, dass jederzeit jemand kommen und „stören“ könnte. Dies </w:t>
      </w:r>
      <w:proofErr w:type="gramStart"/>
      <w:r w:rsidRPr="002F1896">
        <w:rPr>
          <w:rFonts w:ascii="Athelas" w:hAnsi="Athelas" w:cs="Arial"/>
          <w:color w:val="000000" w:themeColor="text1"/>
          <w:sz w:val="28"/>
          <w:szCs w:val="28"/>
        </w:rPr>
        <w:t>schafft</w:t>
      </w:r>
      <w:proofErr w:type="gramEnd"/>
      <w:r w:rsidRPr="002F1896">
        <w:rPr>
          <w:rFonts w:ascii="Athelas" w:hAnsi="Athelas" w:cs="Arial"/>
          <w:color w:val="000000" w:themeColor="text1"/>
          <w:sz w:val="28"/>
          <w:szCs w:val="28"/>
        </w:rPr>
        <w:t xml:space="preserve"> Transparenz und eine notwendige Schwelle.   </w:t>
      </w:r>
    </w:p>
    <w:p w:rsidR="00316B57" w:rsidRPr="002F1896" w:rsidRDefault="00316B57" w:rsidP="00316B57">
      <w:pPr>
        <w:rPr>
          <w:rFonts w:ascii="Athelas" w:hAnsi="Athelas" w:cs="Arial"/>
          <w:color w:val="000000" w:themeColor="text1"/>
          <w:sz w:val="28"/>
          <w:szCs w:val="28"/>
        </w:rPr>
      </w:pPr>
    </w:p>
    <w:p w:rsidR="00316B57" w:rsidRDefault="00316B57" w:rsidP="00316B57">
      <w:pPr>
        <w:pStyle w:val="Listenabsatz"/>
        <w:rPr>
          <w:rFonts w:ascii="Athelas" w:hAnsi="Athelas" w:cs="Arial"/>
          <w:color w:val="000000" w:themeColor="text1"/>
          <w:sz w:val="28"/>
          <w:szCs w:val="28"/>
        </w:rPr>
      </w:pPr>
    </w:p>
    <w:p w:rsidR="00316B57" w:rsidRDefault="00666D48" w:rsidP="00666D48">
      <w:pPr>
        <w:ind w:left="2268"/>
        <w:rPr>
          <w:rFonts w:ascii="Athelas" w:hAnsi="Athelas" w:cs="Arial"/>
          <w:b/>
          <w:i/>
          <w:color w:val="FF0000"/>
          <w:sz w:val="28"/>
          <w:szCs w:val="28"/>
        </w:rPr>
      </w:pPr>
      <w:r>
        <w:rPr>
          <w:rFonts w:ascii="Athelas" w:hAnsi="Athelas" w:cs="Arial"/>
          <w:b/>
          <w:i/>
          <w:noProof/>
          <w:color w:val="FF0000"/>
          <w:sz w:val="28"/>
          <w:szCs w:val="28"/>
        </w:rPr>
        <w:drawing>
          <wp:inline distT="0" distB="0" distL="0" distR="0" wp14:anchorId="29C2AAD7" wp14:editId="2C20C569">
            <wp:extent cx="1988457" cy="1523399"/>
            <wp:effectExtent l="0" t="0" r="5715"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iegel.png"/>
                    <pic:cNvPicPr/>
                  </pic:nvPicPr>
                  <pic:blipFill rotWithShape="1">
                    <a:blip r:embed="rId8" cstate="print">
                      <a:extLst>
                        <a:ext uri="{28A0092B-C50C-407E-A947-70E740481C1C}">
                          <a14:useLocalDpi xmlns:a14="http://schemas.microsoft.com/office/drawing/2010/main" val="0"/>
                        </a:ext>
                      </a:extLst>
                    </a:blip>
                    <a:srcRect t="13807" b="9580"/>
                    <a:stretch/>
                  </pic:blipFill>
                  <pic:spPr bwMode="auto">
                    <a:xfrm>
                      <a:off x="0" y="0"/>
                      <a:ext cx="2013222" cy="1542372"/>
                    </a:xfrm>
                    <a:prstGeom prst="rect">
                      <a:avLst/>
                    </a:prstGeom>
                    <a:ln>
                      <a:noFill/>
                    </a:ln>
                    <a:extLst>
                      <a:ext uri="{53640926-AAD7-44D8-BBD7-CCE9431645EC}">
                        <a14:shadowObscured xmlns:a14="http://schemas.microsoft.com/office/drawing/2010/main"/>
                      </a:ext>
                    </a:extLst>
                  </pic:spPr>
                </pic:pic>
              </a:graphicData>
            </a:graphic>
          </wp:inline>
        </w:drawing>
      </w:r>
      <w:r w:rsidR="00316B57">
        <w:rPr>
          <w:rFonts w:ascii="Athelas" w:hAnsi="Athelas" w:cs="Arial"/>
          <w:b/>
          <w:i/>
          <w:color w:val="FF0000"/>
          <w:sz w:val="28"/>
          <w:szCs w:val="28"/>
        </w:rPr>
        <w:br w:type="page"/>
      </w:r>
    </w:p>
    <w:p w:rsidR="00316B57" w:rsidRDefault="00316B57" w:rsidP="00316B57">
      <w:pPr>
        <w:rPr>
          <w:rFonts w:ascii="Athelas" w:hAnsi="Athelas" w:cs="Arial"/>
          <w:b/>
          <w:i/>
          <w:color w:val="FF0000"/>
          <w:sz w:val="36"/>
          <w:szCs w:val="36"/>
        </w:rPr>
      </w:pPr>
      <w:r w:rsidRPr="002F1896">
        <w:rPr>
          <w:rFonts w:ascii="Athelas" w:hAnsi="Athelas" w:cs="Arial"/>
          <w:b/>
          <w:i/>
          <w:color w:val="FF0000"/>
          <w:sz w:val="36"/>
          <w:szCs w:val="36"/>
        </w:rPr>
        <w:lastRenderedPageBreak/>
        <w:t>Zweiersituationen im pädagogischen Alltag</w:t>
      </w:r>
    </w:p>
    <w:p w:rsidR="00316B57" w:rsidRPr="002F1896" w:rsidRDefault="00316B57" w:rsidP="00316B57">
      <w:pPr>
        <w:rPr>
          <w:rFonts w:ascii="Athelas" w:hAnsi="Athelas" w:cs="Arial"/>
          <w:i/>
          <w:color w:val="FF0000"/>
          <w:sz w:val="36"/>
          <w:szCs w:val="36"/>
        </w:rPr>
      </w:pPr>
      <w:r w:rsidRPr="002F1896">
        <w:rPr>
          <w:rFonts w:ascii="Athelas" w:hAnsi="Athelas" w:cs="Arial"/>
          <w:b/>
          <w:i/>
          <w:color w:val="FF0000"/>
          <w:sz w:val="36"/>
          <w:szCs w:val="36"/>
        </w:rPr>
        <w:t>mit Kindern und Jugendlichen</w:t>
      </w:r>
    </w:p>
    <w:p w:rsidR="00316B57" w:rsidRDefault="00316B57" w:rsidP="00316B57">
      <w:pPr>
        <w:rPr>
          <w:rFonts w:ascii="Athelas" w:hAnsi="Athelas" w:cs="Arial"/>
          <w:b/>
          <w:i/>
          <w:color w:val="000000" w:themeColor="text1"/>
          <w:sz w:val="28"/>
          <w:szCs w:val="28"/>
        </w:rPr>
      </w:pPr>
      <w:r w:rsidRPr="002F1896">
        <w:rPr>
          <w:rFonts w:ascii="Athelas" w:hAnsi="Athelas" w:cs="Arial"/>
          <w:b/>
          <w:i/>
          <w:color w:val="000000" w:themeColor="text1"/>
          <w:sz w:val="28"/>
          <w:szCs w:val="28"/>
        </w:rPr>
        <w:t>Wie schaffe ich rund Zweiersituationen bestmögliche Transparenz?</w:t>
      </w:r>
    </w:p>
    <w:p w:rsidR="00316B57" w:rsidRPr="002F1896" w:rsidRDefault="00316B57" w:rsidP="00316B57">
      <w:pPr>
        <w:rPr>
          <w:rFonts w:ascii="Athelas" w:hAnsi="Athelas" w:cs="Arial"/>
          <w:b/>
          <w:i/>
          <w:color w:val="000000" w:themeColor="text1"/>
          <w:sz w:val="28"/>
          <w:szCs w:val="28"/>
        </w:rPr>
      </w:pPr>
    </w:p>
    <w:p w:rsidR="00316B57" w:rsidRDefault="00316B57" w:rsidP="00316B57">
      <w:pPr>
        <w:numPr>
          <w:ilvl w:val="0"/>
          <w:numId w:val="16"/>
        </w:numPr>
        <w:rPr>
          <w:rFonts w:ascii="Athelas" w:hAnsi="Athelas" w:cs="Arial"/>
          <w:color w:val="000000" w:themeColor="text1"/>
          <w:sz w:val="28"/>
          <w:szCs w:val="28"/>
        </w:rPr>
      </w:pPr>
      <w:r w:rsidRPr="002F1896">
        <w:rPr>
          <w:rFonts w:ascii="Athelas" w:hAnsi="Athelas" w:cs="Arial"/>
          <w:color w:val="000000" w:themeColor="text1"/>
          <w:sz w:val="28"/>
          <w:szCs w:val="28"/>
        </w:rPr>
        <w:t xml:space="preserve">Seelsorgegespräche mit Kindern und Jugendlichen werden in dafür vorgesehenen Räumen (Büro, einsehbares Zimmer, Plenarsaal im </w:t>
      </w:r>
      <w:proofErr w:type="gramStart"/>
      <w:r w:rsidRPr="002F1896">
        <w:rPr>
          <w:rFonts w:ascii="Athelas" w:hAnsi="Athelas" w:cs="Arial"/>
          <w:color w:val="000000" w:themeColor="text1"/>
          <w:sz w:val="28"/>
          <w:szCs w:val="28"/>
        </w:rPr>
        <w:t>Lager,...</w:t>
      </w:r>
      <w:proofErr w:type="gramEnd"/>
      <w:r w:rsidRPr="002F1896">
        <w:rPr>
          <w:rFonts w:ascii="Athelas" w:hAnsi="Athelas" w:cs="Arial"/>
          <w:color w:val="000000" w:themeColor="text1"/>
          <w:sz w:val="28"/>
          <w:szCs w:val="28"/>
        </w:rPr>
        <w:t xml:space="preserve">) geführt, und falls sie </w:t>
      </w:r>
      <w:proofErr w:type="spellStart"/>
      <w:r w:rsidRPr="002F1896">
        <w:rPr>
          <w:rFonts w:ascii="Athelas" w:hAnsi="Athelas" w:cs="Arial"/>
          <w:color w:val="000000" w:themeColor="text1"/>
          <w:sz w:val="28"/>
          <w:szCs w:val="28"/>
        </w:rPr>
        <w:t>regelmässig</w:t>
      </w:r>
      <w:proofErr w:type="spellEnd"/>
      <w:r w:rsidRPr="002F1896">
        <w:rPr>
          <w:rFonts w:ascii="Athelas" w:hAnsi="Athelas" w:cs="Arial"/>
          <w:color w:val="000000" w:themeColor="text1"/>
          <w:sz w:val="28"/>
          <w:szCs w:val="28"/>
        </w:rPr>
        <w:t xml:space="preserve"> stattfinden mit Team und Eltern abgesprochen.</w:t>
      </w:r>
    </w:p>
    <w:p w:rsidR="00316B57" w:rsidRPr="002F1896" w:rsidRDefault="00316B57" w:rsidP="00316B57">
      <w:pPr>
        <w:ind w:left="720"/>
        <w:rPr>
          <w:rFonts w:ascii="Athelas" w:hAnsi="Athelas" w:cs="Arial"/>
          <w:color w:val="000000" w:themeColor="text1"/>
          <w:sz w:val="28"/>
          <w:szCs w:val="28"/>
        </w:rPr>
      </w:pPr>
    </w:p>
    <w:p w:rsidR="00316B57" w:rsidRDefault="00316B57" w:rsidP="00316B57">
      <w:pPr>
        <w:numPr>
          <w:ilvl w:val="0"/>
          <w:numId w:val="16"/>
        </w:numPr>
        <w:rPr>
          <w:rFonts w:ascii="Athelas" w:hAnsi="Athelas" w:cs="Arial"/>
          <w:color w:val="000000" w:themeColor="text1"/>
          <w:sz w:val="28"/>
          <w:szCs w:val="28"/>
        </w:rPr>
      </w:pPr>
      <w:r w:rsidRPr="002F1896">
        <w:rPr>
          <w:rFonts w:ascii="Athelas" w:hAnsi="Athelas" w:cs="Arial"/>
          <w:color w:val="000000" w:themeColor="text1"/>
          <w:sz w:val="28"/>
          <w:szCs w:val="28"/>
        </w:rPr>
        <w:t xml:space="preserve">In den Bildungs- und Freizeitangeboten schaffe </w:t>
      </w:r>
      <w:proofErr w:type="gramStart"/>
      <w:r w:rsidRPr="002F1896">
        <w:rPr>
          <w:rFonts w:ascii="Athelas" w:hAnsi="Athelas" w:cs="Arial"/>
          <w:color w:val="000000" w:themeColor="text1"/>
          <w:sz w:val="28"/>
          <w:szCs w:val="28"/>
        </w:rPr>
        <w:t>ich</w:t>
      </w:r>
      <w:proofErr w:type="gramEnd"/>
      <w:r w:rsidRPr="002F1896">
        <w:rPr>
          <w:rFonts w:ascii="Athelas" w:hAnsi="Athelas" w:cs="Arial"/>
          <w:color w:val="000000" w:themeColor="text1"/>
          <w:sz w:val="28"/>
          <w:szCs w:val="28"/>
        </w:rPr>
        <w:t xml:space="preserve"> wenn immer möglich ein </w:t>
      </w:r>
      <w:r w:rsidRPr="002F1896">
        <w:rPr>
          <w:rFonts w:ascii="Athelas" w:hAnsi="Athelas" w:cs="Arial"/>
          <w:b/>
          <w:color w:val="000000" w:themeColor="text1"/>
          <w:sz w:val="28"/>
          <w:szCs w:val="28"/>
        </w:rPr>
        <w:t>Gruppensetting</w:t>
      </w:r>
      <w:r w:rsidRPr="002F1896">
        <w:rPr>
          <w:rFonts w:ascii="Athelas" w:hAnsi="Athelas" w:cs="Arial"/>
          <w:color w:val="000000" w:themeColor="text1"/>
          <w:sz w:val="28"/>
          <w:szCs w:val="28"/>
        </w:rPr>
        <w:t xml:space="preserve">. </w:t>
      </w:r>
      <w:proofErr w:type="spellStart"/>
      <w:r w:rsidRPr="002F1896">
        <w:rPr>
          <w:rFonts w:ascii="Athelas" w:hAnsi="Athelas" w:cs="Arial"/>
          <w:color w:val="000000" w:themeColor="text1"/>
          <w:sz w:val="28"/>
          <w:szCs w:val="28"/>
        </w:rPr>
        <w:t>Regelmässige</w:t>
      </w:r>
      <w:proofErr w:type="spellEnd"/>
      <w:r w:rsidRPr="002F1896">
        <w:rPr>
          <w:rFonts w:ascii="Athelas" w:hAnsi="Athelas" w:cs="Arial"/>
          <w:color w:val="000000" w:themeColor="text1"/>
          <w:sz w:val="28"/>
          <w:szCs w:val="28"/>
        </w:rPr>
        <w:t xml:space="preserve"> Zweiersituationen weg vom Gruppenkontext sind pädagogisch begründet und bedingen der Absprache mit Team und Angebotsleitung. Betreuung in Zweiersituationen haben immer ein klares, deklariertes, </w:t>
      </w:r>
      <w:r w:rsidRPr="002F1896">
        <w:rPr>
          <w:rFonts w:ascii="Athelas" w:hAnsi="Athelas" w:cs="Arial"/>
          <w:b/>
          <w:color w:val="000000" w:themeColor="text1"/>
          <w:sz w:val="28"/>
          <w:szCs w:val="28"/>
        </w:rPr>
        <w:t>pädagogisches Ziel</w:t>
      </w:r>
      <w:r w:rsidRPr="002F1896">
        <w:rPr>
          <w:rFonts w:ascii="Athelas" w:hAnsi="Athelas" w:cs="Arial"/>
          <w:color w:val="000000" w:themeColor="text1"/>
          <w:sz w:val="28"/>
          <w:szCs w:val="28"/>
        </w:rPr>
        <w:t xml:space="preserve"> und eine klare Struktur. Die Vorbereitung ist ganz zentral.</w:t>
      </w:r>
    </w:p>
    <w:p w:rsidR="00316B57" w:rsidRPr="002F1896" w:rsidRDefault="00316B57" w:rsidP="00316B57">
      <w:pPr>
        <w:rPr>
          <w:rFonts w:ascii="Athelas" w:hAnsi="Athelas" w:cs="Arial"/>
          <w:color w:val="000000" w:themeColor="text1"/>
          <w:sz w:val="28"/>
          <w:szCs w:val="28"/>
        </w:rPr>
      </w:pPr>
    </w:p>
    <w:p w:rsidR="00316B57" w:rsidRDefault="00316B57" w:rsidP="00316B57">
      <w:pPr>
        <w:numPr>
          <w:ilvl w:val="0"/>
          <w:numId w:val="16"/>
        </w:numPr>
        <w:rPr>
          <w:rFonts w:ascii="Athelas" w:hAnsi="Athelas" w:cs="Arial"/>
          <w:color w:val="000000" w:themeColor="text1"/>
          <w:sz w:val="28"/>
          <w:szCs w:val="28"/>
        </w:rPr>
      </w:pPr>
      <w:r w:rsidRPr="002F1896">
        <w:rPr>
          <w:rFonts w:ascii="Athelas" w:hAnsi="Athelas" w:cs="Arial"/>
          <w:color w:val="000000" w:themeColor="text1"/>
          <w:sz w:val="28"/>
          <w:szCs w:val="28"/>
        </w:rPr>
        <w:t xml:space="preserve">Der </w:t>
      </w:r>
      <w:r w:rsidRPr="002F1896">
        <w:rPr>
          <w:rFonts w:ascii="Athelas" w:hAnsi="Athelas" w:cs="Arial"/>
          <w:b/>
          <w:color w:val="000000" w:themeColor="text1"/>
          <w:sz w:val="28"/>
          <w:szCs w:val="28"/>
        </w:rPr>
        <w:t>Zugang zur Zweiersituation</w:t>
      </w:r>
      <w:r w:rsidRPr="002F1896">
        <w:rPr>
          <w:rFonts w:ascii="Athelas" w:hAnsi="Athelas" w:cs="Arial"/>
          <w:color w:val="000000" w:themeColor="text1"/>
          <w:sz w:val="28"/>
          <w:szCs w:val="28"/>
        </w:rPr>
        <w:t xml:space="preserve"> ist dabei jederzeit gewährleistet. </w:t>
      </w:r>
    </w:p>
    <w:p w:rsidR="00316B57" w:rsidRPr="002F1896" w:rsidRDefault="00316B57" w:rsidP="00316B57">
      <w:pPr>
        <w:rPr>
          <w:rFonts w:ascii="Athelas" w:hAnsi="Athelas" w:cs="Arial"/>
          <w:color w:val="000000" w:themeColor="text1"/>
          <w:sz w:val="28"/>
          <w:szCs w:val="28"/>
        </w:rPr>
      </w:pPr>
    </w:p>
    <w:p w:rsidR="00316B57" w:rsidRDefault="00316B57" w:rsidP="00316B57">
      <w:pPr>
        <w:numPr>
          <w:ilvl w:val="0"/>
          <w:numId w:val="16"/>
        </w:numPr>
        <w:rPr>
          <w:rFonts w:ascii="Athelas" w:hAnsi="Athelas" w:cs="Arial"/>
          <w:color w:val="000000" w:themeColor="text1"/>
          <w:sz w:val="28"/>
          <w:szCs w:val="28"/>
        </w:rPr>
      </w:pPr>
      <w:r w:rsidRPr="002F1896">
        <w:rPr>
          <w:rFonts w:ascii="Athelas" w:hAnsi="Athelas" w:cs="Arial"/>
          <w:color w:val="000000" w:themeColor="text1"/>
          <w:sz w:val="28"/>
          <w:szCs w:val="28"/>
        </w:rPr>
        <w:t xml:space="preserve">Bei Einzelbetreuung und Einzelgesprächen gestalte ich das </w:t>
      </w:r>
      <w:r w:rsidRPr="002F1896">
        <w:rPr>
          <w:rFonts w:ascii="Athelas" w:hAnsi="Athelas" w:cs="Arial"/>
          <w:b/>
          <w:color w:val="000000" w:themeColor="text1"/>
          <w:sz w:val="28"/>
          <w:szCs w:val="28"/>
        </w:rPr>
        <w:t>pädagogische Setting</w:t>
      </w:r>
      <w:r w:rsidRPr="002F1896">
        <w:rPr>
          <w:rFonts w:ascii="Athelas" w:hAnsi="Athelas" w:cs="Arial"/>
          <w:color w:val="000000" w:themeColor="text1"/>
          <w:sz w:val="28"/>
          <w:szCs w:val="28"/>
        </w:rPr>
        <w:t xml:space="preserve"> rollenklar und funktional im Hinblick auf den Lernprozess (z.B. am Tisch, offene Türe). Nicht immer ist eine Betreuung im Zimmer notwendig – es bieten sich allenfalls kreative Alternativen. Ich verlagere Einzelgespräche wenn immer möglich in den öffentlichen Raum (z.B. Gespräch im öffentlichen </w:t>
      </w:r>
      <w:proofErr w:type="gramStart"/>
      <w:r w:rsidRPr="002F1896">
        <w:rPr>
          <w:rFonts w:ascii="Athelas" w:hAnsi="Athelas" w:cs="Arial"/>
          <w:color w:val="000000" w:themeColor="text1"/>
          <w:sz w:val="28"/>
          <w:szCs w:val="28"/>
        </w:rPr>
        <w:t>Park,...</w:t>
      </w:r>
      <w:proofErr w:type="gramEnd"/>
      <w:r w:rsidRPr="002F1896">
        <w:rPr>
          <w:rFonts w:ascii="Athelas" w:hAnsi="Athelas" w:cs="Arial"/>
          <w:color w:val="000000" w:themeColor="text1"/>
          <w:sz w:val="28"/>
          <w:szCs w:val="28"/>
        </w:rPr>
        <w:t xml:space="preserve">). Allenfalls lässt sich – statt eines Vier-Augen-Gesprächs – ein Vier-Ohren-Gespräch einrichten mit anderen Personen in Sichtweite? Ich kann das Kind auch einladen, ein </w:t>
      </w:r>
      <w:r w:rsidR="001341FC">
        <w:rPr>
          <w:rFonts w:ascii="Athelas" w:hAnsi="Athelas" w:cs="Arial"/>
          <w:color w:val="000000" w:themeColor="text1"/>
          <w:sz w:val="28"/>
          <w:szCs w:val="28"/>
        </w:rPr>
        <w:t>anderes Kind</w:t>
      </w:r>
      <w:r w:rsidRPr="002F1896">
        <w:rPr>
          <w:rFonts w:ascii="Athelas" w:hAnsi="Athelas" w:cs="Arial"/>
          <w:color w:val="000000" w:themeColor="text1"/>
          <w:sz w:val="28"/>
          <w:szCs w:val="28"/>
        </w:rPr>
        <w:t xml:space="preserve"> mitzubringen.</w:t>
      </w:r>
    </w:p>
    <w:p w:rsidR="00316B57" w:rsidRPr="002F1896" w:rsidRDefault="00316B57" w:rsidP="00316B57">
      <w:pPr>
        <w:rPr>
          <w:rFonts w:ascii="Athelas" w:hAnsi="Athelas" w:cs="Arial"/>
          <w:color w:val="000000" w:themeColor="text1"/>
          <w:sz w:val="28"/>
          <w:szCs w:val="28"/>
        </w:rPr>
      </w:pPr>
    </w:p>
    <w:p w:rsidR="00316B57" w:rsidRDefault="00316B57" w:rsidP="00316B57">
      <w:pPr>
        <w:numPr>
          <w:ilvl w:val="0"/>
          <w:numId w:val="16"/>
        </w:numPr>
        <w:rPr>
          <w:rFonts w:ascii="Athelas" w:hAnsi="Athelas" w:cs="Arial"/>
          <w:color w:val="000000" w:themeColor="text1"/>
          <w:sz w:val="28"/>
          <w:szCs w:val="28"/>
        </w:rPr>
      </w:pPr>
      <w:r w:rsidRPr="002F1896">
        <w:rPr>
          <w:rFonts w:ascii="Athelas" w:hAnsi="Athelas" w:cs="Arial"/>
          <w:color w:val="000000" w:themeColor="text1"/>
          <w:sz w:val="28"/>
          <w:szCs w:val="28"/>
        </w:rPr>
        <w:t xml:space="preserve">Bei spontane Zweiersituationen bei Randzeiten lasse ich die Tür einen Spalt offen und verbringe keine </w:t>
      </w:r>
      <w:r w:rsidR="00041834">
        <w:rPr>
          <w:rFonts w:ascii="Athelas" w:hAnsi="Athelas" w:cs="Arial"/>
          <w:color w:val="000000" w:themeColor="text1"/>
          <w:sz w:val="28"/>
          <w:szCs w:val="28"/>
        </w:rPr>
        <w:t xml:space="preserve">längere </w:t>
      </w:r>
      <w:r w:rsidRPr="002F1896">
        <w:rPr>
          <w:rFonts w:ascii="Athelas" w:hAnsi="Athelas" w:cs="Arial"/>
          <w:color w:val="000000" w:themeColor="text1"/>
          <w:sz w:val="28"/>
          <w:szCs w:val="28"/>
        </w:rPr>
        <w:t xml:space="preserve">Zeit </w:t>
      </w:r>
      <w:proofErr w:type="gramStart"/>
      <w:r w:rsidRPr="002F1896">
        <w:rPr>
          <w:rFonts w:ascii="Athelas" w:hAnsi="Athelas" w:cs="Arial"/>
          <w:color w:val="000000" w:themeColor="text1"/>
          <w:sz w:val="28"/>
          <w:szCs w:val="28"/>
        </w:rPr>
        <w:t xml:space="preserve">mit </w:t>
      </w:r>
      <w:r w:rsidR="00041834">
        <w:rPr>
          <w:rFonts w:ascii="Athelas" w:hAnsi="Athelas" w:cs="Arial"/>
          <w:color w:val="000000" w:themeColor="text1"/>
          <w:sz w:val="28"/>
          <w:szCs w:val="28"/>
        </w:rPr>
        <w:t>Kinder</w:t>
      </w:r>
      <w:proofErr w:type="gramEnd"/>
      <w:r w:rsidR="00041834">
        <w:rPr>
          <w:rFonts w:ascii="Athelas" w:hAnsi="Athelas" w:cs="Arial"/>
          <w:color w:val="000000" w:themeColor="text1"/>
          <w:sz w:val="28"/>
          <w:szCs w:val="28"/>
        </w:rPr>
        <w:t xml:space="preserve"> und Jugendliche</w:t>
      </w:r>
      <w:r w:rsidRPr="002F1896">
        <w:rPr>
          <w:rFonts w:ascii="Athelas" w:hAnsi="Athelas" w:cs="Arial"/>
          <w:color w:val="000000" w:themeColor="text1"/>
          <w:sz w:val="28"/>
          <w:szCs w:val="28"/>
        </w:rPr>
        <w:t xml:space="preserve"> hinter verschlossenen Türen</w:t>
      </w:r>
      <w:r w:rsidR="00041834">
        <w:rPr>
          <w:rFonts w:ascii="Athelas" w:hAnsi="Athelas" w:cs="Arial"/>
          <w:color w:val="000000" w:themeColor="text1"/>
          <w:sz w:val="28"/>
          <w:szCs w:val="28"/>
        </w:rPr>
        <w:t xml:space="preserve"> und nicht zugänglichen Räumen.</w:t>
      </w:r>
    </w:p>
    <w:p w:rsidR="002173D7" w:rsidRDefault="002173D7" w:rsidP="002173D7">
      <w:pPr>
        <w:pStyle w:val="Listenabsatz"/>
        <w:rPr>
          <w:rFonts w:ascii="Athelas" w:hAnsi="Athelas" w:cs="Arial"/>
          <w:color w:val="000000" w:themeColor="text1"/>
          <w:sz w:val="28"/>
          <w:szCs w:val="28"/>
        </w:rPr>
      </w:pPr>
    </w:p>
    <w:p w:rsidR="00316B57" w:rsidRPr="002173D7" w:rsidRDefault="002173D7" w:rsidP="002173D7">
      <w:pPr>
        <w:ind w:left="4962"/>
        <w:rPr>
          <w:rFonts w:ascii="Athelas" w:hAnsi="Athelas" w:cs="Arial"/>
          <w:color w:val="000000" w:themeColor="text1"/>
          <w:sz w:val="28"/>
          <w:szCs w:val="28"/>
        </w:rPr>
      </w:pPr>
      <w:r>
        <w:rPr>
          <w:rFonts w:ascii="Athelas" w:hAnsi="Athelas" w:cs="Arial"/>
          <w:b/>
          <w:i/>
          <w:noProof/>
          <w:color w:val="FF0000"/>
          <w:sz w:val="28"/>
          <w:szCs w:val="28"/>
        </w:rPr>
        <w:drawing>
          <wp:inline distT="0" distB="0" distL="0" distR="0" wp14:anchorId="5931D203" wp14:editId="67529880">
            <wp:extent cx="1669687" cy="2168458"/>
            <wp:effectExtent l="0" t="0" r="0" b="381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schirmfoto 2019-08-18 um 11.09.48.pn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689369" cy="2194020"/>
                    </a:xfrm>
                    <a:prstGeom prst="rect">
                      <a:avLst/>
                    </a:prstGeom>
                  </pic:spPr>
                </pic:pic>
              </a:graphicData>
            </a:graphic>
          </wp:inline>
        </w:drawing>
      </w:r>
    </w:p>
    <w:p w:rsidR="00316B57" w:rsidRDefault="00316B57" w:rsidP="00316B57">
      <w:pPr>
        <w:rPr>
          <w:rFonts w:ascii="Athelas" w:hAnsi="Athelas" w:cs="Arial"/>
          <w:b/>
          <w:i/>
          <w:color w:val="FF0000"/>
          <w:sz w:val="36"/>
          <w:szCs w:val="36"/>
        </w:rPr>
      </w:pPr>
      <w:r w:rsidRPr="002F1896">
        <w:rPr>
          <w:rFonts w:ascii="Athelas" w:hAnsi="Athelas" w:cs="Arial"/>
          <w:b/>
          <w:i/>
          <w:color w:val="FF0000"/>
          <w:sz w:val="36"/>
          <w:szCs w:val="36"/>
        </w:rPr>
        <w:lastRenderedPageBreak/>
        <w:t>Beziehungsavancen und</w:t>
      </w:r>
    </w:p>
    <w:p w:rsidR="00316B57" w:rsidRPr="002F1896" w:rsidRDefault="00316B57" w:rsidP="00316B57">
      <w:pPr>
        <w:rPr>
          <w:rFonts w:ascii="Athelas" w:hAnsi="Athelas" w:cs="Arial"/>
          <w:b/>
          <w:i/>
          <w:color w:val="FF0000"/>
          <w:sz w:val="36"/>
          <w:szCs w:val="36"/>
        </w:rPr>
      </w:pPr>
      <w:r w:rsidRPr="002F1896">
        <w:rPr>
          <w:rFonts w:ascii="Athelas" w:hAnsi="Athelas" w:cs="Arial"/>
          <w:b/>
          <w:i/>
          <w:color w:val="FF0000"/>
          <w:sz w:val="36"/>
          <w:szCs w:val="36"/>
        </w:rPr>
        <w:t>sexualisierte</w:t>
      </w:r>
      <w:r>
        <w:rPr>
          <w:rFonts w:ascii="Athelas" w:hAnsi="Athelas" w:cs="Arial"/>
          <w:b/>
          <w:i/>
          <w:color w:val="FF0000"/>
          <w:sz w:val="36"/>
          <w:szCs w:val="36"/>
        </w:rPr>
        <w:t>s</w:t>
      </w:r>
      <w:r w:rsidRPr="002F1896">
        <w:rPr>
          <w:rFonts w:ascii="Athelas" w:hAnsi="Athelas" w:cs="Arial"/>
          <w:b/>
          <w:i/>
          <w:color w:val="FF0000"/>
          <w:sz w:val="36"/>
          <w:szCs w:val="36"/>
        </w:rPr>
        <w:t xml:space="preserve"> Verhalten der H</w:t>
      </w:r>
      <w:r>
        <w:rPr>
          <w:rFonts w:ascii="Athelas" w:hAnsi="Athelas" w:cs="Arial"/>
          <w:b/>
          <w:i/>
          <w:color w:val="FF0000"/>
          <w:sz w:val="36"/>
          <w:szCs w:val="36"/>
        </w:rPr>
        <w:t>i</w:t>
      </w:r>
      <w:r w:rsidRPr="002F1896">
        <w:rPr>
          <w:rFonts w:ascii="Athelas" w:hAnsi="Athelas" w:cs="Arial"/>
          <w:b/>
          <w:i/>
          <w:color w:val="FF0000"/>
          <w:sz w:val="36"/>
          <w:szCs w:val="36"/>
        </w:rPr>
        <w:t>lfesuchenden</w:t>
      </w:r>
    </w:p>
    <w:p w:rsidR="00316B57" w:rsidRDefault="00316B57" w:rsidP="00316B57">
      <w:pPr>
        <w:rPr>
          <w:rFonts w:ascii="Athelas" w:hAnsi="Athelas" w:cs="Arial"/>
          <w:b/>
          <w:i/>
          <w:color w:val="000000" w:themeColor="text1"/>
          <w:sz w:val="28"/>
          <w:szCs w:val="28"/>
        </w:rPr>
      </w:pPr>
      <w:r w:rsidRPr="002F1896">
        <w:rPr>
          <w:rFonts w:ascii="Athelas" w:hAnsi="Athelas" w:cs="Arial"/>
          <w:b/>
          <w:i/>
          <w:color w:val="000000" w:themeColor="text1"/>
          <w:sz w:val="28"/>
          <w:szCs w:val="28"/>
        </w:rPr>
        <w:t xml:space="preserve">Wie gehe ich mit Hilfesuchenden um, die mir gegenüber Grenzen überschreiten? </w:t>
      </w:r>
    </w:p>
    <w:p w:rsidR="00316B57" w:rsidRPr="002F1896" w:rsidRDefault="00316B57" w:rsidP="00316B57">
      <w:pPr>
        <w:rPr>
          <w:rFonts w:ascii="Athelas" w:hAnsi="Athelas" w:cs="Arial"/>
          <w:b/>
          <w:i/>
          <w:color w:val="000000" w:themeColor="text1"/>
          <w:sz w:val="28"/>
          <w:szCs w:val="28"/>
        </w:rPr>
      </w:pPr>
    </w:p>
    <w:p w:rsidR="00316B57" w:rsidRPr="002F1896" w:rsidRDefault="00316B57" w:rsidP="00316B57">
      <w:pPr>
        <w:numPr>
          <w:ilvl w:val="0"/>
          <w:numId w:val="18"/>
        </w:numPr>
        <w:rPr>
          <w:rFonts w:ascii="Athelas" w:hAnsi="Athelas" w:cs="Arial"/>
          <w:b/>
          <w:color w:val="000000" w:themeColor="text1"/>
          <w:sz w:val="28"/>
          <w:szCs w:val="28"/>
        </w:rPr>
      </w:pPr>
      <w:r w:rsidRPr="002F1896">
        <w:rPr>
          <w:rFonts w:ascii="Athelas" w:hAnsi="Athelas" w:cs="Arial"/>
          <w:b/>
          <w:color w:val="000000" w:themeColor="text1"/>
          <w:sz w:val="28"/>
          <w:szCs w:val="28"/>
        </w:rPr>
        <w:t xml:space="preserve">Sexualisierte </w:t>
      </w:r>
      <w:proofErr w:type="spellStart"/>
      <w:r w:rsidRPr="002F1896">
        <w:rPr>
          <w:rFonts w:ascii="Athelas" w:hAnsi="Athelas" w:cs="Arial"/>
          <w:b/>
          <w:color w:val="000000" w:themeColor="text1"/>
          <w:sz w:val="28"/>
          <w:szCs w:val="28"/>
        </w:rPr>
        <w:t>Nähebedürfnisse</w:t>
      </w:r>
      <w:proofErr w:type="spellEnd"/>
      <w:r w:rsidRPr="002F1896">
        <w:rPr>
          <w:rFonts w:ascii="Athelas" w:hAnsi="Athelas" w:cs="Arial"/>
          <w:color w:val="000000" w:themeColor="text1"/>
          <w:sz w:val="28"/>
          <w:szCs w:val="28"/>
        </w:rPr>
        <w:t xml:space="preserve"> von Jugendlichen oder Hilfesuchenden (z.B. Flirtversuche, Verliebt</w:t>
      </w:r>
      <w:r w:rsidR="001341FC">
        <w:rPr>
          <w:rFonts w:ascii="Athelas" w:hAnsi="Athelas" w:cs="Arial"/>
          <w:color w:val="000000" w:themeColor="text1"/>
          <w:sz w:val="28"/>
          <w:szCs w:val="28"/>
        </w:rPr>
        <w:t>-</w:t>
      </w:r>
      <w:r w:rsidRPr="002F1896">
        <w:rPr>
          <w:rFonts w:ascii="Athelas" w:hAnsi="Athelas" w:cs="Arial"/>
          <w:color w:val="000000" w:themeColor="text1"/>
          <w:sz w:val="28"/>
          <w:szCs w:val="28"/>
        </w:rPr>
        <w:t>sein, Beziehungsangebote, Sexualisierung der Atmosphäre,...), die ich in der mächtigeren Position nie erwidern und einlösen darf, werden mit Bezug zur eigenen Rolle und Machtposition würdigend aber klar korrigiert und zurückgewiesen, ohne die entsprechende Person zu beschämen.</w:t>
      </w:r>
    </w:p>
    <w:p w:rsidR="00316B57" w:rsidRPr="002F1896" w:rsidRDefault="00316B57" w:rsidP="00316B57">
      <w:pPr>
        <w:ind w:left="720"/>
        <w:rPr>
          <w:rFonts w:ascii="Athelas" w:hAnsi="Athelas" w:cs="Arial"/>
          <w:b/>
          <w:color w:val="000000" w:themeColor="text1"/>
          <w:sz w:val="28"/>
          <w:szCs w:val="28"/>
        </w:rPr>
      </w:pPr>
    </w:p>
    <w:p w:rsidR="00316B57" w:rsidRPr="002F1896" w:rsidRDefault="00316B57" w:rsidP="00316B57">
      <w:pPr>
        <w:numPr>
          <w:ilvl w:val="0"/>
          <w:numId w:val="18"/>
        </w:numPr>
        <w:rPr>
          <w:rFonts w:ascii="Athelas" w:hAnsi="Athelas" w:cs="Arial"/>
          <w:b/>
          <w:color w:val="000000" w:themeColor="text1"/>
          <w:sz w:val="28"/>
          <w:szCs w:val="28"/>
        </w:rPr>
      </w:pPr>
      <w:r w:rsidRPr="002F1896">
        <w:rPr>
          <w:rFonts w:ascii="Athelas" w:hAnsi="Athelas" w:cs="Arial"/>
          <w:b/>
          <w:color w:val="000000" w:themeColor="text1"/>
          <w:sz w:val="28"/>
          <w:szCs w:val="28"/>
        </w:rPr>
        <w:t>Sexualisierte Beziehungsangebote</w:t>
      </w:r>
      <w:r w:rsidRPr="002F1896">
        <w:rPr>
          <w:rFonts w:ascii="Athelas" w:hAnsi="Athelas" w:cs="Arial"/>
          <w:color w:val="000000" w:themeColor="text1"/>
          <w:sz w:val="28"/>
          <w:szCs w:val="28"/>
        </w:rPr>
        <w:t xml:space="preserve"> werden gegenüber der Leitung/ Kirchenpflege transparent gemacht, um gemeinsam nach Lösungen zu suchen (z.B. Triage des Seelsorgeverhältnisses an andere </w:t>
      </w:r>
      <w:proofErr w:type="spellStart"/>
      <w:r w:rsidRPr="002F1896">
        <w:rPr>
          <w:rFonts w:ascii="Athelas" w:hAnsi="Athelas" w:cs="Arial"/>
          <w:color w:val="000000" w:themeColor="text1"/>
          <w:sz w:val="28"/>
          <w:szCs w:val="28"/>
        </w:rPr>
        <w:t>Seelsorgende</w:t>
      </w:r>
      <w:proofErr w:type="spellEnd"/>
      <w:r w:rsidRPr="002F1896">
        <w:rPr>
          <w:rFonts w:ascii="Athelas" w:hAnsi="Athelas" w:cs="Arial"/>
          <w:color w:val="000000" w:themeColor="text1"/>
          <w:sz w:val="28"/>
          <w:szCs w:val="28"/>
        </w:rPr>
        <w:t>). Ich habe das Recht, darin begleitet und geschützt zu werden, notfalls durch eine Zurechtweisung oder durch die Kanalisierung der Bedürfnisse mittels Alternativen (z.B. Kontaktmöglichkeiten unter Gleichaltrigen)</w:t>
      </w:r>
    </w:p>
    <w:p w:rsidR="00316B57" w:rsidRPr="002F1896" w:rsidRDefault="00316B57" w:rsidP="00316B57">
      <w:pPr>
        <w:rPr>
          <w:rFonts w:ascii="Athelas" w:hAnsi="Athelas" w:cs="Arial"/>
          <w:b/>
          <w:color w:val="000000" w:themeColor="text1"/>
          <w:sz w:val="28"/>
          <w:szCs w:val="28"/>
        </w:rPr>
      </w:pPr>
    </w:p>
    <w:p w:rsidR="00316B57" w:rsidRPr="002F1896" w:rsidRDefault="00316B57" w:rsidP="00316B57">
      <w:pPr>
        <w:numPr>
          <w:ilvl w:val="0"/>
          <w:numId w:val="18"/>
        </w:numPr>
        <w:rPr>
          <w:rFonts w:ascii="Athelas" w:hAnsi="Athelas" w:cs="Arial"/>
          <w:b/>
          <w:color w:val="000000" w:themeColor="text1"/>
          <w:sz w:val="28"/>
          <w:szCs w:val="28"/>
        </w:rPr>
      </w:pPr>
      <w:r w:rsidRPr="002F1896">
        <w:rPr>
          <w:rFonts w:ascii="Athelas" w:hAnsi="Athelas" w:cs="Arial"/>
          <w:b/>
          <w:color w:val="000000" w:themeColor="text1"/>
          <w:sz w:val="28"/>
          <w:szCs w:val="28"/>
        </w:rPr>
        <w:t>Beziehungsansprüche durch Hilfesuchende</w:t>
      </w:r>
      <w:r w:rsidRPr="002F1896">
        <w:rPr>
          <w:rFonts w:ascii="Athelas" w:hAnsi="Athelas" w:cs="Arial"/>
          <w:color w:val="000000" w:themeColor="text1"/>
          <w:sz w:val="28"/>
          <w:szCs w:val="28"/>
        </w:rPr>
        <w:t xml:space="preserve"> (z.B. einsame Personen) werden in Intervision und Supervision laufend anonymisi</w:t>
      </w:r>
      <w:r w:rsidR="001341FC">
        <w:rPr>
          <w:rFonts w:ascii="Athelas" w:hAnsi="Athelas" w:cs="Arial"/>
          <w:color w:val="000000" w:themeColor="text1"/>
          <w:sz w:val="28"/>
          <w:szCs w:val="28"/>
        </w:rPr>
        <w:t>e</w:t>
      </w:r>
      <w:r w:rsidRPr="002F1896">
        <w:rPr>
          <w:rFonts w:ascii="Athelas" w:hAnsi="Athelas" w:cs="Arial"/>
          <w:color w:val="000000" w:themeColor="text1"/>
          <w:sz w:val="28"/>
          <w:szCs w:val="28"/>
        </w:rPr>
        <w:t>rt reflektiert, um Strategien zu finden, mit diesen sorgfältig umzugehen.</w:t>
      </w:r>
      <w:r w:rsidR="00041834">
        <w:rPr>
          <w:rFonts w:ascii="Athelas" w:hAnsi="Athelas" w:cs="Arial"/>
          <w:color w:val="000000" w:themeColor="text1"/>
          <w:sz w:val="28"/>
          <w:szCs w:val="28"/>
        </w:rPr>
        <w:t xml:space="preserve"> Ich wecke keine Bedürfnisse aus Gefälligkeit, die ich langfristig nicht einlösen kann.</w:t>
      </w:r>
    </w:p>
    <w:p w:rsidR="00316B57" w:rsidRPr="002F1896" w:rsidRDefault="00316B57" w:rsidP="00316B57">
      <w:pPr>
        <w:rPr>
          <w:rFonts w:ascii="Athelas" w:hAnsi="Athelas" w:cs="Arial"/>
          <w:b/>
          <w:color w:val="000000" w:themeColor="text1"/>
          <w:sz w:val="28"/>
          <w:szCs w:val="28"/>
        </w:rPr>
      </w:pPr>
    </w:p>
    <w:p w:rsidR="00316B57" w:rsidRPr="002F1896" w:rsidRDefault="00316B57" w:rsidP="00316B57">
      <w:pPr>
        <w:numPr>
          <w:ilvl w:val="0"/>
          <w:numId w:val="18"/>
        </w:numPr>
        <w:rPr>
          <w:rFonts w:ascii="Athelas" w:hAnsi="Athelas" w:cs="Arial"/>
          <w:b/>
          <w:color w:val="000000" w:themeColor="text1"/>
          <w:sz w:val="28"/>
          <w:szCs w:val="28"/>
        </w:rPr>
      </w:pPr>
      <w:r w:rsidRPr="002F1896">
        <w:rPr>
          <w:rFonts w:ascii="Athelas" w:hAnsi="Athelas" w:cs="Arial"/>
          <w:color w:val="000000" w:themeColor="text1"/>
          <w:sz w:val="28"/>
          <w:szCs w:val="28"/>
        </w:rPr>
        <w:t xml:space="preserve">Ich habe zudem das Recht und die Pflicht </w:t>
      </w:r>
      <w:r w:rsidRPr="002F1896">
        <w:rPr>
          <w:rFonts w:ascii="Athelas" w:hAnsi="Athelas" w:cs="Arial"/>
          <w:b/>
          <w:color w:val="000000" w:themeColor="text1"/>
          <w:sz w:val="28"/>
          <w:szCs w:val="28"/>
        </w:rPr>
        <w:t>sexualisiertes Verhalten</w:t>
      </w:r>
      <w:r w:rsidRPr="002F1896">
        <w:rPr>
          <w:rFonts w:ascii="Athelas" w:hAnsi="Athelas" w:cs="Arial"/>
          <w:color w:val="000000" w:themeColor="text1"/>
          <w:sz w:val="28"/>
          <w:szCs w:val="28"/>
        </w:rPr>
        <w:t xml:space="preserve"> von Minderjährigen oder Hilfesuchenden (z.B. öffentliche Masturbation, sexualisierte Sprache, sexualisierte Grenzverletzungen in der Seniorenarbeit) mir gegenüber oder auch gegenüber der Gruppe zu korrigieren, mich davon abzugrenzen (z.B. durch Unterbrechung der Hilfestellung) und darin auch begleitet zu werden. Ich thematisiere solche Situationen im Team oder mit der Leitung, um den Umgang und die Kommunikation festzulegen.</w:t>
      </w:r>
    </w:p>
    <w:p w:rsidR="00316B57" w:rsidRPr="002F1896" w:rsidRDefault="00316B57" w:rsidP="00316B57">
      <w:pPr>
        <w:ind w:left="720"/>
        <w:rPr>
          <w:rFonts w:ascii="Athelas" w:hAnsi="Athelas" w:cs="Arial"/>
          <w:b/>
          <w:i/>
          <w:color w:val="000000" w:themeColor="text1"/>
          <w:sz w:val="28"/>
          <w:szCs w:val="28"/>
        </w:rPr>
      </w:pPr>
    </w:p>
    <w:p w:rsidR="00316B57" w:rsidRPr="002F1896" w:rsidRDefault="00316B57" w:rsidP="00316B57">
      <w:pPr>
        <w:ind w:left="720"/>
        <w:rPr>
          <w:rFonts w:ascii="Athelas" w:hAnsi="Athelas" w:cs="Arial"/>
          <w:b/>
          <w:i/>
          <w:color w:val="000000" w:themeColor="text1"/>
          <w:sz w:val="28"/>
          <w:szCs w:val="28"/>
        </w:rPr>
      </w:pPr>
    </w:p>
    <w:p w:rsidR="00316B57" w:rsidRPr="002F1896" w:rsidRDefault="007326EB" w:rsidP="00316B57">
      <w:pPr>
        <w:rPr>
          <w:rFonts w:ascii="Athelas" w:hAnsi="Athelas" w:cs="Arial"/>
          <w:b/>
          <w:i/>
          <w:color w:val="FF0000"/>
          <w:sz w:val="28"/>
          <w:szCs w:val="28"/>
        </w:rPr>
      </w:pPr>
      <w:r>
        <w:rPr>
          <w:rFonts w:ascii="Athelas" w:hAnsi="Athelas" w:cs="Arial"/>
          <w:b/>
          <w:i/>
          <w:noProof/>
          <w:color w:val="FF0000"/>
          <w:sz w:val="28"/>
          <w:szCs w:val="28"/>
        </w:rPr>
        <w:drawing>
          <wp:inline distT="0" distB="0" distL="0" distR="0" wp14:anchorId="479EA803" wp14:editId="2CA04FD6">
            <wp:extent cx="3483429" cy="1561205"/>
            <wp:effectExtent l="0" t="0" r="0" b="127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nzen.jpg"/>
                    <pic:cNvPicPr/>
                  </pic:nvPicPr>
                  <pic:blipFill rotWithShape="1">
                    <a:blip r:embed="rId10">
                      <a:extLst>
                        <a:ext uri="{28A0092B-C50C-407E-A947-70E740481C1C}">
                          <a14:useLocalDpi xmlns:a14="http://schemas.microsoft.com/office/drawing/2010/main" val="0"/>
                        </a:ext>
                      </a:extLst>
                    </a:blip>
                    <a:srcRect t="13628" b="22952"/>
                    <a:stretch/>
                  </pic:blipFill>
                  <pic:spPr bwMode="auto">
                    <a:xfrm>
                      <a:off x="0" y="0"/>
                      <a:ext cx="3508398" cy="1572396"/>
                    </a:xfrm>
                    <a:prstGeom prst="rect">
                      <a:avLst/>
                    </a:prstGeom>
                    <a:ln>
                      <a:noFill/>
                    </a:ln>
                    <a:extLst>
                      <a:ext uri="{53640926-AAD7-44D8-BBD7-CCE9431645EC}">
                        <a14:shadowObscured xmlns:a14="http://schemas.microsoft.com/office/drawing/2010/main"/>
                      </a:ext>
                    </a:extLst>
                  </pic:spPr>
                </pic:pic>
              </a:graphicData>
            </a:graphic>
          </wp:inline>
        </w:drawing>
      </w:r>
      <w:r w:rsidR="00316B57" w:rsidRPr="002F1896">
        <w:rPr>
          <w:rFonts w:ascii="Athelas" w:hAnsi="Athelas" w:cs="Arial"/>
          <w:b/>
          <w:i/>
          <w:color w:val="FF0000"/>
          <w:sz w:val="28"/>
          <w:szCs w:val="28"/>
        </w:rPr>
        <w:br w:type="page"/>
      </w:r>
    </w:p>
    <w:p w:rsidR="00316B57" w:rsidRPr="002F1896" w:rsidRDefault="00316B57" w:rsidP="00316B57">
      <w:pPr>
        <w:rPr>
          <w:rFonts w:ascii="Athelas" w:hAnsi="Athelas" w:cs="Arial"/>
          <w:b/>
          <w:i/>
          <w:color w:val="FF0000"/>
          <w:sz w:val="36"/>
          <w:szCs w:val="36"/>
        </w:rPr>
      </w:pPr>
      <w:proofErr w:type="spellStart"/>
      <w:r w:rsidRPr="002F1896">
        <w:rPr>
          <w:rFonts w:ascii="Athelas" w:hAnsi="Athelas" w:cs="Arial"/>
          <w:b/>
          <w:i/>
          <w:color w:val="FF0000"/>
          <w:sz w:val="36"/>
          <w:szCs w:val="36"/>
        </w:rPr>
        <w:lastRenderedPageBreak/>
        <w:t>Social</w:t>
      </w:r>
      <w:proofErr w:type="spellEnd"/>
      <w:r w:rsidRPr="002F1896">
        <w:rPr>
          <w:rFonts w:ascii="Athelas" w:hAnsi="Athelas" w:cs="Arial"/>
          <w:b/>
          <w:i/>
          <w:color w:val="FF0000"/>
          <w:sz w:val="36"/>
          <w:szCs w:val="36"/>
        </w:rPr>
        <w:t>- Media Kontakte</w:t>
      </w:r>
    </w:p>
    <w:p w:rsidR="00316B57" w:rsidRDefault="00316B57" w:rsidP="00316B57">
      <w:pPr>
        <w:rPr>
          <w:rFonts w:ascii="Athelas" w:hAnsi="Athelas" w:cs="Arial"/>
          <w:b/>
          <w:i/>
          <w:color w:val="000000" w:themeColor="text1"/>
          <w:sz w:val="28"/>
          <w:szCs w:val="28"/>
        </w:rPr>
      </w:pPr>
      <w:r w:rsidRPr="002F1896">
        <w:rPr>
          <w:rFonts w:ascii="Athelas" w:hAnsi="Athelas" w:cs="Arial"/>
          <w:b/>
          <w:i/>
          <w:color w:val="000000" w:themeColor="text1"/>
          <w:sz w:val="28"/>
          <w:szCs w:val="28"/>
        </w:rPr>
        <w:t>Wie begegne ich Kindern, Jugendlichen und Hilfesuchenden in den sozialen Medien und wie achte ich auf deren Recht am eigenen Bild?</w:t>
      </w:r>
    </w:p>
    <w:p w:rsidR="00316B57" w:rsidRPr="002F1896" w:rsidRDefault="00316B57" w:rsidP="00316B57">
      <w:pPr>
        <w:rPr>
          <w:rFonts w:ascii="Athelas" w:hAnsi="Athelas" w:cs="Arial"/>
          <w:b/>
          <w:i/>
          <w:color w:val="000000" w:themeColor="text1"/>
          <w:sz w:val="28"/>
          <w:szCs w:val="28"/>
        </w:rPr>
      </w:pPr>
    </w:p>
    <w:p w:rsidR="00316B57" w:rsidRDefault="00316B57" w:rsidP="00316B57">
      <w:pPr>
        <w:numPr>
          <w:ilvl w:val="0"/>
          <w:numId w:val="21"/>
        </w:numPr>
        <w:rPr>
          <w:rFonts w:ascii="Athelas" w:hAnsi="Athelas" w:cs="Arial"/>
          <w:color w:val="000000" w:themeColor="text1"/>
          <w:sz w:val="28"/>
          <w:szCs w:val="28"/>
        </w:rPr>
      </w:pPr>
      <w:r w:rsidRPr="002F1896">
        <w:rPr>
          <w:rFonts w:ascii="Athelas" w:hAnsi="Athelas" w:cs="Arial"/>
          <w:color w:val="000000" w:themeColor="text1"/>
          <w:sz w:val="28"/>
          <w:szCs w:val="28"/>
        </w:rPr>
        <w:t xml:space="preserve">Ich achte bei </w:t>
      </w:r>
      <w:r w:rsidRPr="002F1896">
        <w:rPr>
          <w:rFonts w:ascii="Athelas" w:hAnsi="Athelas" w:cs="Arial"/>
          <w:b/>
          <w:color w:val="000000" w:themeColor="text1"/>
          <w:sz w:val="28"/>
          <w:szCs w:val="28"/>
        </w:rPr>
        <w:t>Veröffentlichungen</w:t>
      </w:r>
      <w:r w:rsidRPr="002F1896">
        <w:rPr>
          <w:rFonts w:ascii="Athelas" w:hAnsi="Athelas" w:cs="Arial"/>
          <w:color w:val="000000" w:themeColor="text1"/>
          <w:sz w:val="28"/>
          <w:szCs w:val="28"/>
        </w:rPr>
        <w:t xml:space="preserve"> von Fotos, Ton- oder Videomaterial z.B. auf der Homepage, per Rundbrief, E-Mail, WhatsApp o.ä. auf das allgemeine </w:t>
      </w:r>
      <w:r w:rsidRPr="002F1896">
        <w:rPr>
          <w:rFonts w:ascii="Athelas" w:hAnsi="Athelas" w:cs="Arial"/>
          <w:b/>
          <w:color w:val="000000" w:themeColor="text1"/>
          <w:sz w:val="28"/>
          <w:szCs w:val="28"/>
        </w:rPr>
        <w:t>Persönlichkeitsrecht</w:t>
      </w:r>
      <w:r w:rsidRPr="002F1896">
        <w:rPr>
          <w:rFonts w:ascii="Athelas" w:hAnsi="Athelas" w:cs="Arial"/>
          <w:color w:val="000000" w:themeColor="text1"/>
          <w:sz w:val="28"/>
          <w:szCs w:val="28"/>
        </w:rPr>
        <w:t xml:space="preserve"> und insb. auf das Recht am eigenen Bild und hole die entsprechende schriftliche Erlaubnis ein.</w:t>
      </w:r>
    </w:p>
    <w:p w:rsidR="00316B57" w:rsidRPr="002F1896" w:rsidRDefault="00316B57" w:rsidP="00316B57">
      <w:pPr>
        <w:ind w:left="720"/>
        <w:rPr>
          <w:rFonts w:ascii="Athelas" w:hAnsi="Athelas" w:cs="Arial"/>
          <w:color w:val="000000" w:themeColor="text1"/>
          <w:sz w:val="28"/>
          <w:szCs w:val="28"/>
        </w:rPr>
      </w:pPr>
    </w:p>
    <w:p w:rsidR="00316B57" w:rsidRDefault="00316B57" w:rsidP="00316B57">
      <w:pPr>
        <w:numPr>
          <w:ilvl w:val="0"/>
          <w:numId w:val="21"/>
        </w:numPr>
        <w:rPr>
          <w:rFonts w:ascii="Athelas" w:hAnsi="Athelas" w:cs="Arial"/>
          <w:color w:val="000000" w:themeColor="text1"/>
          <w:sz w:val="28"/>
          <w:szCs w:val="28"/>
        </w:rPr>
      </w:pPr>
      <w:r w:rsidRPr="002F1896">
        <w:rPr>
          <w:rFonts w:ascii="Athelas" w:hAnsi="Athelas" w:cs="Arial"/>
          <w:color w:val="000000" w:themeColor="text1"/>
          <w:sz w:val="28"/>
          <w:szCs w:val="28"/>
        </w:rPr>
        <w:t xml:space="preserve">Ich begrenze mich auf </w:t>
      </w:r>
      <w:proofErr w:type="spellStart"/>
      <w:r w:rsidR="001341FC">
        <w:rPr>
          <w:rFonts w:ascii="Athelas" w:hAnsi="Athelas" w:cs="Arial"/>
          <w:color w:val="000000" w:themeColor="text1"/>
          <w:sz w:val="28"/>
          <w:szCs w:val="28"/>
        </w:rPr>
        <w:t>S</w:t>
      </w:r>
      <w:r w:rsidRPr="002F1896">
        <w:rPr>
          <w:rFonts w:ascii="Athelas" w:hAnsi="Athelas" w:cs="Arial"/>
          <w:color w:val="000000" w:themeColor="text1"/>
          <w:sz w:val="28"/>
          <w:szCs w:val="28"/>
        </w:rPr>
        <w:t>ocial</w:t>
      </w:r>
      <w:proofErr w:type="spellEnd"/>
      <w:r w:rsidRPr="002F1896">
        <w:rPr>
          <w:rFonts w:ascii="Athelas" w:hAnsi="Athelas" w:cs="Arial"/>
          <w:color w:val="000000" w:themeColor="text1"/>
          <w:sz w:val="28"/>
          <w:szCs w:val="28"/>
        </w:rPr>
        <w:t xml:space="preserve"> Media auf sachliche, organisatorische und </w:t>
      </w:r>
      <w:r w:rsidRPr="002F1896">
        <w:rPr>
          <w:rFonts w:ascii="Athelas" w:hAnsi="Athelas" w:cs="Arial"/>
          <w:b/>
          <w:color w:val="000000" w:themeColor="text1"/>
          <w:sz w:val="28"/>
          <w:szCs w:val="28"/>
        </w:rPr>
        <w:t>zielgerichtete pädagogische Inhalte</w:t>
      </w:r>
      <w:r w:rsidRPr="002F1896">
        <w:rPr>
          <w:rFonts w:ascii="Athelas" w:hAnsi="Athelas" w:cs="Arial"/>
          <w:color w:val="000000" w:themeColor="text1"/>
          <w:sz w:val="28"/>
          <w:szCs w:val="28"/>
        </w:rPr>
        <w:t xml:space="preserve"> als Teil meiner Arbeit. Wenn ich </w:t>
      </w:r>
      <w:r w:rsidRPr="002F1896">
        <w:rPr>
          <w:rFonts w:ascii="Athelas" w:hAnsi="Athelas" w:cs="Arial"/>
          <w:b/>
          <w:color w:val="000000" w:themeColor="text1"/>
          <w:sz w:val="28"/>
          <w:szCs w:val="28"/>
        </w:rPr>
        <w:t>Kontakte über die sozialen Medien</w:t>
      </w:r>
      <w:r w:rsidRPr="002F1896">
        <w:rPr>
          <w:rFonts w:ascii="Athelas" w:hAnsi="Athelas" w:cs="Arial"/>
          <w:color w:val="000000" w:themeColor="text1"/>
          <w:sz w:val="28"/>
          <w:szCs w:val="28"/>
        </w:rPr>
        <w:t xml:space="preserve"> mit den Kindern und Jugendliche unterhalte, dann mache ich dies gegenüber dem Team transparent und hole mir die Erlaubnis dafür ein. Ich kommun</w:t>
      </w:r>
      <w:r w:rsidR="001341FC">
        <w:rPr>
          <w:rFonts w:ascii="Athelas" w:hAnsi="Athelas" w:cs="Arial"/>
          <w:color w:val="000000" w:themeColor="text1"/>
          <w:sz w:val="28"/>
          <w:szCs w:val="28"/>
        </w:rPr>
        <w:t>i</w:t>
      </w:r>
      <w:r w:rsidRPr="002F1896">
        <w:rPr>
          <w:rFonts w:ascii="Athelas" w:hAnsi="Athelas" w:cs="Arial"/>
          <w:color w:val="000000" w:themeColor="text1"/>
          <w:sz w:val="28"/>
          <w:szCs w:val="28"/>
        </w:rPr>
        <w:t>ziere dabei über die kirchlichen Accounts (z.B</w:t>
      </w:r>
      <w:r w:rsidR="00925B82">
        <w:rPr>
          <w:rFonts w:ascii="Athelas" w:hAnsi="Athelas" w:cs="Arial"/>
          <w:color w:val="000000" w:themeColor="text1"/>
          <w:sz w:val="28"/>
          <w:szCs w:val="28"/>
        </w:rPr>
        <w:t>.</w:t>
      </w:r>
      <w:r w:rsidRPr="002F1896">
        <w:rPr>
          <w:rFonts w:ascii="Athelas" w:hAnsi="Athelas" w:cs="Arial"/>
          <w:color w:val="000000" w:themeColor="text1"/>
          <w:sz w:val="28"/>
          <w:szCs w:val="28"/>
        </w:rPr>
        <w:t xml:space="preserve"> Facebook</w:t>
      </w:r>
      <w:r w:rsidR="001341FC">
        <w:rPr>
          <w:rFonts w:ascii="Athelas" w:hAnsi="Athelas" w:cs="Arial"/>
          <w:color w:val="000000" w:themeColor="text1"/>
          <w:sz w:val="28"/>
          <w:szCs w:val="28"/>
        </w:rPr>
        <w:t>-</w:t>
      </w:r>
      <w:r w:rsidRPr="002F1896">
        <w:rPr>
          <w:rFonts w:ascii="Athelas" w:hAnsi="Athelas" w:cs="Arial"/>
          <w:color w:val="000000" w:themeColor="text1"/>
          <w:sz w:val="28"/>
          <w:szCs w:val="28"/>
        </w:rPr>
        <w:t>profil der Kirche) und nicht über meine privaten A</w:t>
      </w:r>
      <w:r w:rsidR="00925B82">
        <w:rPr>
          <w:rFonts w:ascii="Athelas" w:hAnsi="Athelas" w:cs="Arial"/>
          <w:color w:val="000000" w:themeColor="text1"/>
          <w:sz w:val="28"/>
          <w:szCs w:val="28"/>
        </w:rPr>
        <w:t>c</w:t>
      </w:r>
      <w:r w:rsidRPr="002F1896">
        <w:rPr>
          <w:rFonts w:ascii="Athelas" w:hAnsi="Athelas" w:cs="Arial"/>
          <w:color w:val="000000" w:themeColor="text1"/>
          <w:sz w:val="28"/>
          <w:szCs w:val="28"/>
        </w:rPr>
        <w:t>counts</w:t>
      </w:r>
      <w:r w:rsidR="00041834">
        <w:rPr>
          <w:rFonts w:ascii="Athelas" w:hAnsi="Athelas" w:cs="Arial"/>
          <w:color w:val="000000" w:themeColor="text1"/>
          <w:sz w:val="28"/>
          <w:szCs w:val="28"/>
        </w:rPr>
        <w:t xml:space="preserve"> bzw. stelle die Einrichtung von kirchlichen Accounts zur Diskussion, falls diese nicht vorhanden sind.</w:t>
      </w:r>
    </w:p>
    <w:p w:rsidR="00316B57" w:rsidRPr="002F1896" w:rsidRDefault="00316B57" w:rsidP="00316B57">
      <w:pPr>
        <w:rPr>
          <w:rFonts w:ascii="Athelas" w:hAnsi="Athelas" w:cs="Arial"/>
          <w:color w:val="000000" w:themeColor="text1"/>
          <w:sz w:val="28"/>
          <w:szCs w:val="28"/>
        </w:rPr>
      </w:pPr>
    </w:p>
    <w:p w:rsidR="00316B57" w:rsidRPr="002F1896" w:rsidRDefault="00316B57" w:rsidP="00316B57">
      <w:pPr>
        <w:numPr>
          <w:ilvl w:val="0"/>
          <w:numId w:val="21"/>
        </w:numPr>
        <w:rPr>
          <w:rFonts w:ascii="Athelas" w:hAnsi="Athelas" w:cs="Arial"/>
          <w:color w:val="000000" w:themeColor="text1"/>
          <w:sz w:val="28"/>
          <w:szCs w:val="28"/>
        </w:rPr>
      </w:pPr>
      <w:r w:rsidRPr="002F1896">
        <w:rPr>
          <w:rFonts w:ascii="Athelas" w:hAnsi="Athelas" w:cs="Arial"/>
          <w:color w:val="000000" w:themeColor="text1"/>
          <w:sz w:val="28"/>
          <w:szCs w:val="28"/>
        </w:rPr>
        <w:t xml:space="preserve">Über die pädagogische Arbeit hinaus biete Ich keine Kontakte nie von mir aus an. Ich pflege keine </w:t>
      </w:r>
      <w:proofErr w:type="spellStart"/>
      <w:r w:rsidR="00041834">
        <w:rPr>
          <w:rFonts w:ascii="Athelas" w:hAnsi="Athelas" w:cs="Arial"/>
          <w:color w:val="000000" w:themeColor="text1"/>
          <w:sz w:val="28"/>
          <w:szCs w:val="28"/>
        </w:rPr>
        <w:t>reelmässigen</w:t>
      </w:r>
      <w:proofErr w:type="spellEnd"/>
      <w:r w:rsidR="00041834">
        <w:rPr>
          <w:rFonts w:ascii="Athelas" w:hAnsi="Athelas" w:cs="Arial"/>
          <w:color w:val="000000" w:themeColor="text1"/>
          <w:sz w:val="28"/>
          <w:szCs w:val="28"/>
        </w:rPr>
        <w:t xml:space="preserve"> </w:t>
      </w:r>
      <w:proofErr w:type="spellStart"/>
      <w:r w:rsidRPr="002F1896">
        <w:rPr>
          <w:rFonts w:ascii="Athelas" w:hAnsi="Athelas" w:cs="Arial"/>
          <w:color w:val="000000" w:themeColor="text1"/>
          <w:sz w:val="28"/>
          <w:szCs w:val="28"/>
        </w:rPr>
        <w:t>Social</w:t>
      </w:r>
      <w:proofErr w:type="spellEnd"/>
      <w:r w:rsidRPr="002F1896">
        <w:rPr>
          <w:rFonts w:ascii="Athelas" w:hAnsi="Athelas" w:cs="Arial"/>
          <w:color w:val="000000" w:themeColor="text1"/>
          <w:sz w:val="28"/>
          <w:szCs w:val="28"/>
        </w:rPr>
        <w:t xml:space="preserve"> Media Kontakte zu Einzelpersonen unter den Kindern und Jugendlichen, die ich als kirchlich Tätige betreue, sondern kommunizierte nur im </w:t>
      </w:r>
      <w:r w:rsidRPr="002F1896">
        <w:rPr>
          <w:rFonts w:ascii="Athelas" w:hAnsi="Athelas" w:cs="Arial"/>
          <w:b/>
          <w:color w:val="000000" w:themeColor="text1"/>
          <w:sz w:val="28"/>
          <w:szCs w:val="28"/>
        </w:rPr>
        <w:t>Gruppensetting</w:t>
      </w:r>
      <w:r w:rsidRPr="002F1896">
        <w:rPr>
          <w:rFonts w:ascii="Athelas" w:hAnsi="Athelas" w:cs="Arial"/>
          <w:color w:val="000000" w:themeColor="text1"/>
          <w:sz w:val="28"/>
          <w:szCs w:val="28"/>
        </w:rPr>
        <w:t xml:space="preserve">. Ich schreibe jederzeit so, dass auch Eltern oder andere, welche mitlesen, nicht irritiert und brüskiert werden.  </w:t>
      </w:r>
    </w:p>
    <w:p w:rsidR="00316B57" w:rsidRPr="002F1896" w:rsidRDefault="00316B57" w:rsidP="00316B57">
      <w:pPr>
        <w:rPr>
          <w:rFonts w:ascii="Athelas" w:hAnsi="Athelas" w:cs="Arial"/>
          <w:b/>
          <w:i/>
          <w:color w:val="FF0000"/>
          <w:sz w:val="28"/>
          <w:szCs w:val="28"/>
        </w:rPr>
      </w:pPr>
    </w:p>
    <w:p w:rsidR="00316B57" w:rsidRPr="002F1896" w:rsidRDefault="00316B57" w:rsidP="00316B57">
      <w:pPr>
        <w:rPr>
          <w:rFonts w:ascii="Athelas" w:hAnsi="Athelas" w:cs="Arial"/>
          <w:b/>
          <w:i/>
          <w:color w:val="FF0000"/>
          <w:sz w:val="28"/>
          <w:szCs w:val="28"/>
        </w:rPr>
      </w:pPr>
    </w:p>
    <w:p w:rsidR="00316B57" w:rsidRPr="002F1896" w:rsidRDefault="00666D48" w:rsidP="00666D48">
      <w:pPr>
        <w:ind w:left="2127"/>
        <w:rPr>
          <w:rFonts w:ascii="Athelas" w:hAnsi="Athelas" w:cs="Arial"/>
          <w:b/>
          <w:i/>
          <w:color w:val="FF0000"/>
          <w:sz w:val="28"/>
          <w:szCs w:val="28"/>
        </w:rPr>
      </w:pPr>
      <w:r>
        <w:rPr>
          <w:rFonts w:ascii="Athelas" w:hAnsi="Athelas" w:cs="Arial"/>
          <w:b/>
          <w:i/>
          <w:noProof/>
          <w:color w:val="FF0000"/>
          <w:sz w:val="28"/>
          <w:szCs w:val="28"/>
        </w:rPr>
        <w:drawing>
          <wp:inline distT="0" distB="0" distL="0" distR="0" wp14:anchorId="630A4774" wp14:editId="1C641299">
            <wp:extent cx="3336324" cy="3336324"/>
            <wp:effectExtent l="0" t="0" r="381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ernetz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0992" cy="3340992"/>
                    </a:xfrm>
                    <a:prstGeom prst="rect">
                      <a:avLst/>
                    </a:prstGeom>
                  </pic:spPr>
                </pic:pic>
              </a:graphicData>
            </a:graphic>
          </wp:inline>
        </w:drawing>
      </w:r>
      <w:r w:rsidR="00316B57" w:rsidRPr="002F1896">
        <w:rPr>
          <w:rFonts w:ascii="Athelas" w:hAnsi="Athelas" w:cs="Arial"/>
          <w:b/>
          <w:i/>
          <w:color w:val="FF0000"/>
          <w:sz w:val="28"/>
          <w:szCs w:val="28"/>
        </w:rPr>
        <w:br w:type="page"/>
      </w:r>
    </w:p>
    <w:p w:rsidR="00316B57" w:rsidRPr="002F1896" w:rsidRDefault="00316B57" w:rsidP="00316B57">
      <w:pPr>
        <w:rPr>
          <w:rFonts w:ascii="Athelas" w:hAnsi="Athelas" w:cs="Arial"/>
          <w:b/>
          <w:i/>
          <w:color w:val="FF0000"/>
          <w:sz w:val="36"/>
          <w:szCs w:val="36"/>
        </w:rPr>
      </w:pPr>
      <w:r w:rsidRPr="002F1896">
        <w:rPr>
          <w:rFonts w:ascii="Athelas" w:hAnsi="Athelas" w:cs="Arial"/>
          <w:b/>
          <w:i/>
          <w:color w:val="FF0000"/>
          <w:sz w:val="36"/>
          <w:szCs w:val="36"/>
        </w:rPr>
        <w:lastRenderedPageBreak/>
        <w:t>Trost</w:t>
      </w:r>
    </w:p>
    <w:p w:rsidR="00316B57" w:rsidRDefault="00316B57" w:rsidP="00316B57">
      <w:pPr>
        <w:rPr>
          <w:rFonts w:ascii="Athelas" w:hAnsi="Athelas" w:cs="Arial"/>
          <w:b/>
          <w:i/>
          <w:color w:val="000000" w:themeColor="text1"/>
          <w:sz w:val="28"/>
          <w:szCs w:val="28"/>
        </w:rPr>
      </w:pPr>
      <w:r w:rsidRPr="002F1896">
        <w:rPr>
          <w:rFonts w:ascii="Athelas" w:hAnsi="Athelas" w:cs="Arial"/>
          <w:b/>
          <w:i/>
          <w:color w:val="000000" w:themeColor="text1"/>
          <w:sz w:val="28"/>
          <w:szCs w:val="28"/>
        </w:rPr>
        <w:t>Wie gestalte ich Trost angemessen?</w:t>
      </w:r>
    </w:p>
    <w:p w:rsidR="00316B57" w:rsidRPr="002F1896" w:rsidRDefault="00316B57" w:rsidP="00316B57">
      <w:pPr>
        <w:rPr>
          <w:rFonts w:ascii="Athelas" w:hAnsi="Athelas" w:cs="Arial"/>
          <w:b/>
          <w:i/>
          <w:color w:val="000000" w:themeColor="text1"/>
          <w:sz w:val="28"/>
          <w:szCs w:val="28"/>
        </w:rPr>
      </w:pPr>
    </w:p>
    <w:p w:rsidR="00316B57" w:rsidRPr="002F1896" w:rsidRDefault="00316B57" w:rsidP="00316B57">
      <w:pPr>
        <w:pStyle w:val="Listenabsatz"/>
        <w:numPr>
          <w:ilvl w:val="0"/>
          <w:numId w:val="20"/>
        </w:numPr>
        <w:rPr>
          <w:rFonts w:ascii="Athelas" w:hAnsi="Athelas" w:cs="Arial"/>
          <w:b/>
          <w:color w:val="000000" w:themeColor="text1"/>
          <w:sz w:val="28"/>
          <w:szCs w:val="28"/>
        </w:rPr>
      </w:pPr>
      <w:r w:rsidRPr="002F1896">
        <w:rPr>
          <w:rFonts w:ascii="Athelas" w:hAnsi="Athelas" w:cs="Arial"/>
          <w:color w:val="000000" w:themeColor="text1"/>
          <w:sz w:val="28"/>
          <w:szCs w:val="28"/>
        </w:rPr>
        <w:t xml:space="preserve">Kinder, Jugendliche und Hilfesuchende haben das Recht getröstet zu werden. Trösten gehört zu meinem </w:t>
      </w:r>
      <w:r w:rsidRPr="002F1896">
        <w:rPr>
          <w:rFonts w:ascii="Athelas" w:hAnsi="Athelas" w:cs="Arial"/>
          <w:b/>
          <w:color w:val="000000" w:themeColor="text1"/>
          <w:sz w:val="28"/>
          <w:szCs w:val="28"/>
        </w:rPr>
        <w:t>Kernauftrag</w:t>
      </w:r>
      <w:r w:rsidRPr="002F1896">
        <w:rPr>
          <w:rFonts w:ascii="Athelas" w:hAnsi="Athelas" w:cs="Arial"/>
          <w:color w:val="000000" w:themeColor="text1"/>
          <w:sz w:val="28"/>
          <w:szCs w:val="28"/>
        </w:rPr>
        <w:t xml:space="preserve">. Dabei schöpfe ich aus einem Fundus von verbalen (z.B. Gesprächsangebot, </w:t>
      </w:r>
      <w:proofErr w:type="gramStart"/>
      <w:r w:rsidRPr="002F1896">
        <w:rPr>
          <w:rFonts w:ascii="Athelas" w:hAnsi="Athelas" w:cs="Arial"/>
          <w:color w:val="000000" w:themeColor="text1"/>
          <w:sz w:val="28"/>
          <w:szCs w:val="28"/>
        </w:rPr>
        <w:t>Lied,...</w:t>
      </w:r>
      <w:proofErr w:type="gramEnd"/>
      <w:r w:rsidRPr="002F1896">
        <w:rPr>
          <w:rFonts w:ascii="Athelas" w:hAnsi="Athelas" w:cs="Arial"/>
          <w:color w:val="000000" w:themeColor="text1"/>
          <w:sz w:val="28"/>
          <w:szCs w:val="28"/>
        </w:rPr>
        <w:t xml:space="preserve">) und nonverbalen Möglichkeiten (z.B. Tee machen, </w:t>
      </w:r>
      <w:proofErr w:type="spellStart"/>
      <w:r w:rsidRPr="002F1896">
        <w:rPr>
          <w:rFonts w:ascii="Athelas" w:hAnsi="Athelas" w:cs="Arial"/>
          <w:color w:val="000000" w:themeColor="text1"/>
          <w:sz w:val="28"/>
          <w:szCs w:val="28"/>
        </w:rPr>
        <w:t>Kügeli</w:t>
      </w:r>
      <w:proofErr w:type="spellEnd"/>
      <w:r w:rsidRPr="002F1896">
        <w:rPr>
          <w:rFonts w:ascii="Athelas" w:hAnsi="Athelas" w:cs="Arial"/>
          <w:color w:val="000000" w:themeColor="text1"/>
          <w:sz w:val="28"/>
          <w:szCs w:val="28"/>
        </w:rPr>
        <w:t xml:space="preserve">, </w:t>
      </w:r>
      <w:proofErr w:type="spellStart"/>
      <w:r w:rsidRPr="002F1896">
        <w:rPr>
          <w:rFonts w:ascii="Athelas" w:hAnsi="Athelas" w:cs="Arial"/>
          <w:color w:val="000000" w:themeColor="text1"/>
          <w:sz w:val="28"/>
          <w:szCs w:val="28"/>
        </w:rPr>
        <w:t>Pflästerli</w:t>
      </w:r>
      <w:proofErr w:type="spellEnd"/>
      <w:r w:rsidRPr="002F1896">
        <w:rPr>
          <w:rFonts w:ascii="Athelas" w:hAnsi="Athelas" w:cs="Arial"/>
          <w:color w:val="000000" w:themeColor="text1"/>
          <w:sz w:val="28"/>
          <w:szCs w:val="28"/>
        </w:rPr>
        <w:t xml:space="preserve"> oder </w:t>
      </w:r>
      <w:proofErr w:type="spellStart"/>
      <w:r w:rsidRPr="002F1896">
        <w:rPr>
          <w:rFonts w:ascii="Athelas" w:hAnsi="Athelas" w:cs="Arial"/>
          <w:color w:val="000000" w:themeColor="text1"/>
          <w:sz w:val="28"/>
          <w:szCs w:val="28"/>
        </w:rPr>
        <w:t>Nastuch</w:t>
      </w:r>
      <w:proofErr w:type="spellEnd"/>
      <w:r w:rsidRPr="002F1896">
        <w:rPr>
          <w:rFonts w:ascii="Athelas" w:hAnsi="Athelas" w:cs="Arial"/>
          <w:color w:val="000000" w:themeColor="text1"/>
          <w:sz w:val="28"/>
          <w:szCs w:val="28"/>
        </w:rPr>
        <w:t xml:space="preserve"> reichen, auf Augenhöhe gehen) – ohne und gegebenenfalls mit Körperkontakten (z.B. Berührung an Schulter). Diese </w:t>
      </w:r>
      <w:r w:rsidR="00041834">
        <w:rPr>
          <w:rFonts w:ascii="Athelas" w:hAnsi="Athelas" w:cs="Arial"/>
          <w:color w:val="000000" w:themeColor="text1"/>
          <w:sz w:val="28"/>
          <w:szCs w:val="28"/>
        </w:rPr>
        <w:t xml:space="preserve">diversen Möglichkeiten sind </w:t>
      </w:r>
      <w:r w:rsidRPr="002F1896">
        <w:rPr>
          <w:rFonts w:ascii="Athelas" w:hAnsi="Athelas" w:cs="Arial"/>
          <w:color w:val="000000" w:themeColor="text1"/>
          <w:sz w:val="28"/>
          <w:szCs w:val="28"/>
        </w:rPr>
        <w:t>vorgängig im Team abgesprochen.</w:t>
      </w:r>
    </w:p>
    <w:p w:rsidR="00316B57" w:rsidRPr="002F1896" w:rsidRDefault="00316B57" w:rsidP="00316B57">
      <w:pPr>
        <w:pStyle w:val="Listenabsatz"/>
        <w:rPr>
          <w:rFonts w:ascii="Athelas" w:hAnsi="Athelas" w:cs="Arial"/>
          <w:b/>
          <w:color w:val="000000" w:themeColor="text1"/>
          <w:sz w:val="28"/>
          <w:szCs w:val="28"/>
        </w:rPr>
      </w:pPr>
    </w:p>
    <w:p w:rsidR="00041834" w:rsidRPr="002F1896" w:rsidRDefault="00041834" w:rsidP="00041834">
      <w:pPr>
        <w:pStyle w:val="Listenabsatz"/>
        <w:numPr>
          <w:ilvl w:val="0"/>
          <w:numId w:val="20"/>
        </w:numPr>
        <w:rPr>
          <w:rFonts w:ascii="Athelas" w:hAnsi="Athelas" w:cs="Arial"/>
          <w:b/>
          <w:color w:val="000000" w:themeColor="text1"/>
          <w:sz w:val="28"/>
          <w:szCs w:val="28"/>
        </w:rPr>
      </w:pPr>
      <w:r w:rsidRPr="002F1896">
        <w:rPr>
          <w:rFonts w:ascii="Athelas" w:hAnsi="Athelas" w:cs="Arial"/>
          <w:color w:val="000000" w:themeColor="text1"/>
          <w:sz w:val="28"/>
          <w:szCs w:val="28"/>
        </w:rPr>
        <w:t xml:space="preserve">Wichtig sind bei </w:t>
      </w:r>
      <w:proofErr w:type="spellStart"/>
      <w:r w:rsidRPr="002F1896">
        <w:rPr>
          <w:rFonts w:ascii="Athelas" w:hAnsi="Athelas" w:cs="Arial"/>
          <w:b/>
          <w:color w:val="000000" w:themeColor="text1"/>
          <w:sz w:val="28"/>
          <w:szCs w:val="28"/>
        </w:rPr>
        <w:t>unvorhergesehenden</w:t>
      </w:r>
      <w:proofErr w:type="spellEnd"/>
      <w:r w:rsidRPr="002F1896">
        <w:rPr>
          <w:rFonts w:ascii="Athelas" w:hAnsi="Athelas" w:cs="Arial"/>
          <w:b/>
          <w:color w:val="000000" w:themeColor="text1"/>
          <w:sz w:val="28"/>
          <w:szCs w:val="28"/>
        </w:rPr>
        <w:t xml:space="preserve"> </w:t>
      </w:r>
      <w:proofErr w:type="spellStart"/>
      <w:r w:rsidRPr="002F1896">
        <w:rPr>
          <w:rFonts w:ascii="Athelas" w:hAnsi="Athelas" w:cs="Arial"/>
          <w:b/>
          <w:color w:val="000000" w:themeColor="text1"/>
          <w:sz w:val="28"/>
          <w:szCs w:val="28"/>
        </w:rPr>
        <w:t>Trostisituationen</w:t>
      </w:r>
      <w:proofErr w:type="spellEnd"/>
      <w:r w:rsidRPr="002F1896">
        <w:rPr>
          <w:rFonts w:ascii="Athelas" w:hAnsi="Athelas" w:cs="Arial"/>
          <w:color w:val="000000" w:themeColor="text1"/>
          <w:sz w:val="28"/>
          <w:szCs w:val="28"/>
        </w:rPr>
        <w:t xml:space="preserve"> Authentizität, Spontanität und Unmittelbarkeit, jedoch auch ein kurzes </w:t>
      </w:r>
      <w:r w:rsidRPr="002F1896">
        <w:rPr>
          <w:rFonts w:ascii="Athelas" w:hAnsi="Athelas" w:cs="Arial"/>
          <w:b/>
          <w:color w:val="000000" w:themeColor="text1"/>
          <w:sz w:val="28"/>
          <w:szCs w:val="28"/>
        </w:rPr>
        <w:t>Innenhalten</w:t>
      </w:r>
      <w:r w:rsidRPr="002F1896">
        <w:rPr>
          <w:rFonts w:ascii="Athelas" w:hAnsi="Athelas" w:cs="Arial"/>
          <w:color w:val="000000" w:themeColor="text1"/>
          <w:sz w:val="28"/>
          <w:szCs w:val="28"/>
        </w:rPr>
        <w:t xml:space="preserve">, um vorschnelle </w:t>
      </w:r>
      <w:r w:rsidRPr="002F1896">
        <w:rPr>
          <w:rFonts w:ascii="Athelas" w:hAnsi="Athelas" w:cs="Arial"/>
          <w:b/>
          <w:color w:val="000000" w:themeColor="text1"/>
          <w:sz w:val="28"/>
          <w:szCs w:val="28"/>
        </w:rPr>
        <w:t>Reflexhandlungen</w:t>
      </w:r>
      <w:r w:rsidRPr="002F1896">
        <w:rPr>
          <w:rFonts w:ascii="Athelas" w:hAnsi="Athelas" w:cs="Arial"/>
          <w:color w:val="000000" w:themeColor="text1"/>
          <w:sz w:val="28"/>
          <w:szCs w:val="28"/>
        </w:rPr>
        <w:t xml:space="preserve"> zu vermeiden.</w:t>
      </w:r>
    </w:p>
    <w:p w:rsidR="00041834" w:rsidRPr="002F1896" w:rsidRDefault="00041834" w:rsidP="00041834">
      <w:pPr>
        <w:rPr>
          <w:rFonts w:ascii="Athelas" w:hAnsi="Athelas" w:cs="Arial"/>
          <w:b/>
          <w:color w:val="000000" w:themeColor="text1"/>
          <w:sz w:val="28"/>
          <w:szCs w:val="28"/>
        </w:rPr>
      </w:pPr>
    </w:p>
    <w:p w:rsidR="00316B57" w:rsidRPr="002F1896" w:rsidRDefault="00316B57" w:rsidP="00316B57">
      <w:pPr>
        <w:pStyle w:val="Listenabsatz"/>
        <w:numPr>
          <w:ilvl w:val="0"/>
          <w:numId w:val="20"/>
        </w:numPr>
        <w:rPr>
          <w:rFonts w:ascii="Athelas" w:hAnsi="Athelas" w:cs="Arial"/>
          <w:b/>
          <w:color w:val="000000" w:themeColor="text1"/>
          <w:sz w:val="28"/>
          <w:szCs w:val="28"/>
        </w:rPr>
      </w:pPr>
      <w:r w:rsidRPr="002F1896">
        <w:rPr>
          <w:rFonts w:ascii="Athelas" w:hAnsi="Athelas" w:cs="Arial"/>
          <w:color w:val="000000" w:themeColor="text1"/>
          <w:sz w:val="28"/>
          <w:szCs w:val="28"/>
        </w:rPr>
        <w:t xml:space="preserve">Idealerweise offeriere ich </w:t>
      </w:r>
      <w:r w:rsidRPr="002F1896">
        <w:rPr>
          <w:rFonts w:ascii="Athelas" w:hAnsi="Athelas" w:cs="Arial"/>
          <w:b/>
          <w:color w:val="000000" w:themeColor="text1"/>
          <w:sz w:val="28"/>
          <w:szCs w:val="28"/>
        </w:rPr>
        <w:t>Auswahlmöglichkeiten</w:t>
      </w:r>
      <w:r w:rsidRPr="002F1896">
        <w:rPr>
          <w:rFonts w:ascii="Athelas" w:hAnsi="Athelas" w:cs="Arial"/>
          <w:color w:val="000000" w:themeColor="text1"/>
          <w:sz w:val="28"/>
          <w:szCs w:val="28"/>
        </w:rPr>
        <w:t xml:space="preserve"> und frage nach, was die Hilfesuchenden brauchen. Auch der Einbezug von anderen Kindern und Jugendlichen ist in Betracht zu ziehen, um Transparenz zu schaffen. </w:t>
      </w:r>
    </w:p>
    <w:p w:rsidR="00316B57" w:rsidRPr="002F1896" w:rsidRDefault="00316B57" w:rsidP="00316B57">
      <w:pPr>
        <w:rPr>
          <w:rFonts w:ascii="Athelas" w:hAnsi="Athelas" w:cs="Arial"/>
          <w:b/>
          <w:color w:val="000000" w:themeColor="text1"/>
          <w:sz w:val="28"/>
          <w:szCs w:val="28"/>
        </w:rPr>
      </w:pPr>
    </w:p>
    <w:p w:rsidR="00316B57" w:rsidRPr="002F1896" w:rsidRDefault="00316B57" w:rsidP="00316B57">
      <w:pPr>
        <w:pStyle w:val="Listenabsatz"/>
        <w:numPr>
          <w:ilvl w:val="0"/>
          <w:numId w:val="20"/>
        </w:numPr>
        <w:rPr>
          <w:rFonts w:ascii="Athelas" w:hAnsi="Athelas" w:cs="Arial"/>
          <w:b/>
          <w:color w:val="000000" w:themeColor="text1"/>
          <w:sz w:val="28"/>
          <w:szCs w:val="28"/>
        </w:rPr>
      </w:pPr>
      <w:r w:rsidRPr="002F1896">
        <w:rPr>
          <w:rFonts w:ascii="Athelas" w:hAnsi="Athelas" w:cs="Arial"/>
          <w:color w:val="000000" w:themeColor="text1"/>
          <w:sz w:val="28"/>
          <w:szCs w:val="28"/>
        </w:rPr>
        <w:t xml:space="preserve">Bei </w:t>
      </w:r>
      <w:r w:rsidRPr="002F1896">
        <w:rPr>
          <w:rFonts w:ascii="Athelas" w:hAnsi="Athelas" w:cs="Arial"/>
          <w:b/>
          <w:color w:val="000000" w:themeColor="text1"/>
          <w:sz w:val="28"/>
          <w:szCs w:val="28"/>
        </w:rPr>
        <w:t>wiederkehrenden Trosts</w:t>
      </w:r>
      <w:r w:rsidR="001341FC">
        <w:rPr>
          <w:rFonts w:ascii="Athelas" w:hAnsi="Athelas" w:cs="Arial"/>
          <w:b/>
          <w:color w:val="000000" w:themeColor="text1"/>
          <w:sz w:val="28"/>
          <w:szCs w:val="28"/>
        </w:rPr>
        <w:t>i</w:t>
      </w:r>
      <w:r w:rsidRPr="002F1896">
        <w:rPr>
          <w:rFonts w:ascii="Athelas" w:hAnsi="Athelas" w:cs="Arial"/>
          <w:b/>
          <w:color w:val="000000" w:themeColor="text1"/>
          <w:sz w:val="28"/>
          <w:szCs w:val="28"/>
        </w:rPr>
        <w:t>tuationen</w:t>
      </w:r>
      <w:r w:rsidRPr="002F1896">
        <w:rPr>
          <w:rFonts w:ascii="Athelas" w:hAnsi="Athelas" w:cs="Arial"/>
          <w:color w:val="000000" w:themeColor="text1"/>
          <w:sz w:val="28"/>
          <w:szCs w:val="28"/>
        </w:rPr>
        <w:t xml:space="preserve"> (z.B. Heimweh im Lager) können auch Eltern einbezogen werden und abgesprochen werden, wie das Kind getröstet werden darf. Ich vermeide bei wiederkehrenden Trostsituat</w:t>
      </w:r>
      <w:r w:rsidR="001341FC">
        <w:rPr>
          <w:rFonts w:ascii="Athelas" w:hAnsi="Athelas" w:cs="Arial"/>
          <w:color w:val="000000" w:themeColor="text1"/>
          <w:sz w:val="28"/>
          <w:szCs w:val="28"/>
        </w:rPr>
        <w:t>i</w:t>
      </w:r>
      <w:r w:rsidRPr="002F1896">
        <w:rPr>
          <w:rFonts w:ascii="Athelas" w:hAnsi="Athelas" w:cs="Arial"/>
          <w:color w:val="000000" w:themeColor="text1"/>
          <w:sz w:val="28"/>
          <w:szCs w:val="28"/>
        </w:rPr>
        <w:t xml:space="preserve">onen abgeschlossene intransparente Räume oder längere, unübersichtliche Zweiersituationen – zum Schutz der Hilfesuchenden und zum Schutz von mir selbst. </w:t>
      </w:r>
    </w:p>
    <w:p w:rsidR="00316B57" w:rsidRPr="002F1896" w:rsidRDefault="00316B57" w:rsidP="00316B57">
      <w:pPr>
        <w:rPr>
          <w:rFonts w:ascii="Athelas" w:hAnsi="Athelas" w:cs="Arial"/>
          <w:b/>
          <w:color w:val="000000" w:themeColor="text1"/>
          <w:sz w:val="28"/>
          <w:szCs w:val="28"/>
        </w:rPr>
      </w:pPr>
    </w:p>
    <w:p w:rsidR="00316B57" w:rsidRPr="002F1896" w:rsidRDefault="005C6213" w:rsidP="00316B57">
      <w:pPr>
        <w:pStyle w:val="Listenabsatz"/>
        <w:numPr>
          <w:ilvl w:val="0"/>
          <w:numId w:val="20"/>
        </w:numPr>
        <w:rPr>
          <w:rFonts w:ascii="Athelas" w:hAnsi="Athelas" w:cs="Arial"/>
          <w:color w:val="000000" w:themeColor="text1"/>
          <w:sz w:val="28"/>
          <w:szCs w:val="28"/>
        </w:rPr>
      </w:pPr>
      <w:r>
        <w:rPr>
          <w:rFonts w:ascii="Athelas" w:hAnsi="Athelas" w:cs="Arial"/>
          <w:color w:val="000000" w:themeColor="text1"/>
          <w:sz w:val="28"/>
          <w:szCs w:val="28"/>
        </w:rPr>
        <w:t>Für anspruchsvolle Gespräche</w:t>
      </w:r>
      <w:r w:rsidR="00316B57" w:rsidRPr="002F1896">
        <w:rPr>
          <w:rFonts w:ascii="Athelas" w:hAnsi="Athelas" w:cs="Arial"/>
          <w:b/>
          <w:color w:val="000000" w:themeColor="text1"/>
          <w:sz w:val="28"/>
          <w:szCs w:val="28"/>
        </w:rPr>
        <w:t xml:space="preserve"> mit Hilfesuchenden</w:t>
      </w:r>
      <w:r w:rsidR="00316B57" w:rsidRPr="002F1896">
        <w:rPr>
          <w:rFonts w:ascii="Athelas" w:hAnsi="Athelas" w:cs="Arial"/>
          <w:color w:val="000000" w:themeColor="text1"/>
          <w:sz w:val="28"/>
          <w:szCs w:val="28"/>
        </w:rPr>
        <w:t xml:space="preserve"> (z.B. nach einem Todesfall</w:t>
      </w:r>
      <w:r>
        <w:rPr>
          <w:rFonts w:ascii="Athelas" w:hAnsi="Athelas" w:cs="Arial"/>
          <w:color w:val="000000" w:themeColor="text1"/>
          <w:sz w:val="28"/>
          <w:szCs w:val="28"/>
        </w:rPr>
        <w:t>)</w:t>
      </w:r>
      <w:r w:rsidR="00316B57" w:rsidRPr="002F1896">
        <w:rPr>
          <w:rFonts w:ascii="Athelas" w:hAnsi="Athelas" w:cs="Arial"/>
          <w:color w:val="000000" w:themeColor="text1"/>
          <w:sz w:val="28"/>
          <w:szCs w:val="28"/>
        </w:rPr>
        <w:t xml:space="preserve"> ist die zielgerichtete Vorbereitung</w:t>
      </w:r>
      <w:r>
        <w:rPr>
          <w:rFonts w:ascii="Athelas" w:hAnsi="Athelas" w:cs="Arial"/>
          <w:color w:val="000000" w:themeColor="text1"/>
          <w:sz w:val="28"/>
          <w:szCs w:val="28"/>
        </w:rPr>
        <w:t xml:space="preserve"> zentral</w:t>
      </w:r>
      <w:r w:rsidR="00316B57" w:rsidRPr="002F1896">
        <w:rPr>
          <w:rFonts w:ascii="Athelas" w:hAnsi="Athelas" w:cs="Arial"/>
          <w:color w:val="000000" w:themeColor="text1"/>
          <w:sz w:val="28"/>
          <w:szCs w:val="28"/>
        </w:rPr>
        <w:t xml:space="preserve"> (Raum, </w:t>
      </w:r>
      <w:proofErr w:type="spellStart"/>
      <w:r w:rsidR="00316B57" w:rsidRPr="002F1896">
        <w:rPr>
          <w:rFonts w:ascii="Athelas" w:hAnsi="Athelas" w:cs="Arial"/>
          <w:color w:val="000000" w:themeColor="text1"/>
          <w:sz w:val="28"/>
          <w:szCs w:val="28"/>
        </w:rPr>
        <w:t>Zeitgefäss</w:t>
      </w:r>
      <w:proofErr w:type="spellEnd"/>
      <w:r w:rsidR="00316B57" w:rsidRPr="002F1896">
        <w:rPr>
          <w:rFonts w:ascii="Athelas" w:hAnsi="Athelas" w:cs="Arial"/>
          <w:color w:val="000000" w:themeColor="text1"/>
          <w:sz w:val="28"/>
          <w:szCs w:val="28"/>
        </w:rPr>
        <w:t>, Ziel, Gesprächsführung, Methodenspek</w:t>
      </w:r>
      <w:r w:rsidR="001341FC">
        <w:rPr>
          <w:rFonts w:ascii="Athelas" w:hAnsi="Athelas" w:cs="Arial"/>
          <w:color w:val="000000" w:themeColor="text1"/>
          <w:sz w:val="28"/>
          <w:szCs w:val="28"/>
        </w:rPr>
        <w:t>tru</w:t>
      </w:r>
      <w:r w:rsidR="00316B57" w:rsidRPr="002F1896">
        <w:rPr>
          <w:rFonts w:ascii="Athelas" w:hAnsi="Athelas" w:cs="Arial"/>
          <w:color w:val="000000" w:themeColor="text1"/>
          <w:sz w:val="28"/>
          <w:szCs w:val="28"/>
        </w:rPr>
        <w:t xml:space="preserve">m von stabilisierenden </w:t>
      </w:r>
      <w:proofErr w:type="spellStart"/>
      <w:r w:rsidR="00316B57" w:rsidRPr="002F1896">
        <w:rPr>
          <w:rFonts w:ascii="Athelas" w:hAnsi="Athelas" w:cs="Arial"/>
          <w:color w:val="000000" w:themeColor="text1"/>
          <w:sz w:val="28"/>
          <w:szCs w:val="28"/>
        </w:rPr>
        <w:t>Massnahmen</w:t>
      </w:r>
      <w:proofErr w:type="spellEnd"/>
      <w:r w:rsidR="00316B57" w:rsidRPr="002F1896">
        <w:rPr>
          <w:rFonts w:ascii="Athelas" w:hAnsi="Athelas" w:cs="Arial"/>
          <w:color w:val="000000" w:themeColor="text1"/>
          <w:sz w:val="28"/>
          <w:szCs w:val="28"/>
        </w:rPr>
        <w:t xml:space="preserve"> und Körperübungen ohne Körperkontakte</w:t>
      </w:r>
      <w:r w:rsidR="00041834">
        <w:rPr>
          <w:rFonts w:ascii="Athelas" w:hAnsi="Athelas" w:cs="Arial"/>
          <w:color w:val="000000" w:themeColor="text1"/>
          <w:sz w:val="28"/>
          <w:szCs w:val="28"/>
        </w:rPr>
        <w:t>, unverfängliche Körperkontakte</w:t>
      </w:r>
      <w:r w:rsidR="00316B57" w:rsidRPr="002F1896">
        <w:rPr>
          <w:rFonts w:ascii="Athelas" w:hAnsi="Athelas" w:cs="Arial"/>
          <w:color w:val="000000" w:themeColor="text1"/>
          <w:sz w:val="28"/>
          <w:szCs w:val="28"/>
        </w:rPr>
        <w:t>).</w:t>
      </w:r>
    </w:p>
    <w:p w:rsidR="00316B57" w:rsidRPr="002F1896" w:rsidRDefault="00666D48" w:rsidP="00925B82">
      <w:pPr>
        <w:ind w:left="2268"/>
        <w:rPr>
          <w:rFonts w:ascii="Athelas" w:hAnsi="Athelas" w:cs="Arial"/>
          <w:b/>
          <w:i/>
          <w:color w:val="FF0000"/>
          <w:sz w:val="28"/>
          <w:szCs w:val="28"/>
        </w:rPr>
      </w:pPr>
      <w:r>
        <w:rPr>
          <w:rFonts w:ascii="Athelas" w:hAnsi="Athelas" w:cs="Arial"/>
          <w:b/>
          <w:i/>
          <w:noProof/>
          <w:color w:val="FF0000"/>
          <w:sz w:val="28"/>
          <w:szCs w:val="28"/>
        </w:rPr>
        <w:drawing>
          <wp:inline distT="0" distB="0" distL="0" distR="0" wp14:anchorId="33E55B46" wp14:editId="00EB6347">
            <wp:extent cx="2861395" cy="1712686"/>
            <wp:effectExtent l="0" t="0" r="0"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nd.png"/>
                    <pic:cNvPicPr/>
                  </pic:nvPicPr>
                  <pic:blipFill rotWithShape="1">
                    <a:blip r:embed="rId12" cstate="print">
                      <a:extLst>
                        <a:ext uri="{28A0092B-C50C-407E-A947-70E740481C1C}">
                          <a14:useLocalDpi xmlns:a14="http://schemas.microsoft.com/office/drawing/2010/main" val="0"/>
                        </a:ext>
                      </a:extLst>
                    </a:blip>
                    <a:srcRect t="17686" b="22459"/>
                    <a:stretch/>
                  </pic:blipFill>
                  <pic:spPr bwMode="auto">
                    <a:xfrm>
                      <a:off x="0" y="0"/>
                      <a:ext cx="2884928" cy="1726772"/>
                    </a:xfrm>
                    <a:prstGeom prst="rect">
                      <a:avLst/>
                    </a:prstGeom>
                    <a:ln>
                      <a:noFill/>
                    </a:ln>
                    <a:extLst>
                      <a:ext uri="{53640926-AAD7-44D8-BBD7-CCE9431645EC}">
                        <a14:shadowObscured xmlns:a14="http://schemas.microsoft.com/office/drawing/2010/main"/>
                      </a:ext>
                    </a:extLst>
                  </pic:spPr>
                </pic:pic>
              </a:graphicData>
            </a:graphic>
          </wp:inline>
        </w:drawing>
      </w:r>
      <w:r w:rsidR="00316B57" w:rsidRPr="002F1896">
        <w:rPr>
          <w:rFonts w:ascii="Athelas" w:hAnsi="Athelas" w:cs="Arial"/>
          <w:b/>
          <w:i/>
          <w:color w:val="FF0000"/>
          <w:sz w:val="28"/>
          <w:szCs w:val="28"/>
        </w:rPr>
        <w:br w:type="page"/>
      </w:r>
    </w:p>
    <w:p w:rsidR="00316B57" w:rsidRPr="002F1896" w:rsidRDefault="00316B57" w:rsidP="00316B57">
      <w:pPr>
        <w:rPr>
          <w:rFonts w:ascii="Athelas" w:hAnsi="Athelas" w:cs="Arial"/>
          <w:b/>
          <w:i/>
          <w:color w:val="FF0000"/>
          <w:sz w:val="36"/>
          <w:szCs w:val="36"/>
        </w:rPr>
      </w:pPr>
      <w:r w:rsidRPr="002F1896">
        <w:rPr>
          <w:rFonts w:ascii="Athelas" w:hAnsi="Athelas" w:cs="Arial"/>
          <w:b/>
          <w:i/>
          <w:color w:val="FF0000"/>
          <w:sz w:val="36"/>
          <w:szCs w:val="36"/>
        </w:rPr>
        <w:lastRenderedPageBreak/>
        <w:t xml:space="preserve">Rollenklare körperliche und emotionale Nähe </w:t>
      </w:r>
    </w:p>
    <w:p w:rsidR="00316B57" w:rsidRDefault="00316B57" w:rsidP="00316B57">
      <w:pPr>
        <w:rPr>
          <w:rFonts w:ascii="Athelas" w:hAnsi="Athelas" w:cs="Arial"/>
          <w:b/>
          <w:i/>
          <w:color w:val="000000" w:themeColor="text1"/>
          <w:sz w:val="28"/>
          <w:szCs w:val="28"/>
        </w:rPr>
      </w:pPr>
      <w:r w:rsidRPr="002F1896">
        <w:rPr>
          <w:rFonts w:ascii="Athelas" w:hAnsi="Athelas" w:cs="Arial"/>
          <w:b/>
          <w:i/>
          <w:color w:val="000000" w:themeColor="text1"/>
          <w:sz w:val="28"/>
          <w:szCs w:val="28"/>
        </w:rPr>
        <w:t>Wie gestalte ich die körperliche und emotionale Nähe angemessen?</w:t>
      </w:r>
    </w:p>
    <w:p w:rsidR="00316B57" w:rsidRPr="002F1896" w:rsidRDefault="00316B57" w:rsidP="00316B57">
      <w:pPr>
        <w:rPr>
          <w:rFonts w:ascii="Athelas" w:hAnsi="Athelas" w:cs="Arial"/>
          <w:b/>
          <w:i/>
          <w:color w:val="000000" w:themeColor="text1"/>
          <w:sz w:val="28"/>
          <w:szCs w:val="28"/>
        </w:rPr>
      </w:pPr>
    </w:p>
    <w:p w:rsidR="00316B57" w:rsidRDefault="00316B57" w:rsidP="00316B57">
      <w:pPr>
        <w:numPr>
          <w:ilvl w:val="0"/>
          <w:numId w:val="17"/>
        </w:numPr>
        <w:rPr>
          <w:rFonts w:ascii="Athelas" w:hAnsi="Athelas" w:cs="Arial"/>
          <w:color w:val="000000" w:themeColor="text1"/>
          <w:sz w:val="28"/>
          <w:szCs w:val="28"/>
        </w:rPr>
      </w:pPr>
      <w:r w:rsidRPr="002F1896">
        <w:rPr>
          <w:rFonts w:ascii="Athelas" w:hAnsi="Athelas" w:cs="Arial"/>
          <w:color w:val="000000" w:themeColor="text1"/>
          <w:sz w:val="28"/>
          <w:szCs w:val="28"/>
        </w:rPr>
        <w:t xml:space="preserve">Zuwendung oder eine </w:t>
      </w:r>
      <w:r w:rsidRPr="002F1896">
        <w:rPr>
          <w:rFonts w:ascii="Athelas" w:hAnsi="Athelas" w:cs="Arial"/>
          <w:b/>
          <w:color w:val="000000" w:themeColor="text1"/>
          <w:sz w:val="28"/>
          <w:szCs w:val="28"/>
        </w:rPr>
        <w:t>herzliche Atmosphäre</w:t>
      </w:r>
      <w:r w:rsidRPr="002F1896">
        <w:rPr>
          <w:rFonts w:ascii="Athelas" w:hAnsi="Athelas" w:cs="Arial"/>
          <w:color w:val="000000" w:themeColor="text1"/>
          <w:sz w:val="28"/>
          <w:szCs w:val="28"/>
        </w:rPr>
        <w:t xml:space="preserve"> sind selbstverständlich und gehören zu meinem Auftrag, ich achte jedoch auf angemessenen Körperkontakt und halte mich bei Körperkontakten an die Regel: „So viel mit nötig, so wenig wie möglich.“</w:t>
      </w:r>
    </w:p>
    <w:p w:rsidR="00316B57" w:rsidRPr="002F1896" w:rsidRDefault="00316B57" w:rsidP="00316B57">
      <w:pPr>
        <w:ind w:left="720"/>
        <w:rPr>
          <w:rFonts w:ascii="Athelas" w:hAnsi="Athelas" w:cs="Arial"/>
          <w:color w:val="000000" w:themeColor="text1"/>
          <w:sz w:val="28"/>
          <w:szCs w:val="28"/>
        </w:rPr>
      </w:pPr>
    </w:p>
    <w:p w:rsidR="00316B57" w:rsidRDefault="00316B57" w:rsidP="00316B57">
      <w:pPr>
        <w:numPr>
          <w:ilvl w:val="0"/>
          <w:numId w:val="17"/>
        </w:numPr>
        <w:rPr>
          <w:rFonts w:ascii="Athelas" w:hAnsi="Athelas" w:cs="Arial"/>
          <w:color w:val="000000" w:themeColor="text1"/>
          <w:sz w:val="28"/>
          <w:szCs w:val="28"/>
        </w:rPr>
      </w:pPr>
      <w:r w:rsidRPr="002F1896">
        <w:rPr>
          <w:rFonts w:ascii="Athelas" w:hAnsi="Athelas" w:cs="Arial"/>
          <w:color w:val="000000" w:themeColor="text1"/>
          <w:sz w:val="28"/>
          <w:szCs w:val="28"/>
        </w:rPr>
        <w:t xml:space="preserve">Körperkontakte gehen in der Regel </w:t>
      </w:r>
      <w:r w:rsidRPr="002F1896">
        <w:rPr>
          <w:rFonts w:ascii="Athelas" w:hAnsi="Athelas" w:cs="Arial"/>
          <w:b/>
          <w:color w:val="000000" w:themeColor="text1"/>
          <w:sz w:val="28"/>
          <w:szCs w:val="28"/>
        </w:rPr>
        <w:t>von Kindern, Jugendlichen oder Hilfesuchenden aus</w:t>
      </w:r>
      <w:r w:rsidRPr="002F1896">
        <w:rPr>
          <w:rFonts w:ascii="Athelas" w:hAnsi="Athelas" w:cs="Arial"/>
          <w:color w:val="000000" w:themeColor="text1"/>
          <w:sz w:val="28"/>
          <w:szCs w:val="28"/>
        </w:rPr>
        <w:t xml:space="preserve">. Wenn diese mich z.B. von sich aus umarmen, ist das in Ordnung, ich verharre jedoch ich nicht in einer innigen Umarmung, sondern löse diese respektvoll und zeitnah auf. Ich zeige zugewandt auf, dass diese körperliche Nähe nicht zu meiner Rolle und in den Rahmen passt, zeige auch meine authentischen Grenzen auf („ich bin nicht </w:t>
      </w:r>
      <w:proofErr w:type="gramStart"/>
      <w:r w:rsidRPr="002F1896">
        <w:rPr>
          <w:rFonts w:ascii="Athelas" w:hAnsi="Athelas" w:cs="Arial"/>
          <w:color w:val="000000" w:themeColor="text1"/>
          <w:sz w:val="28"/>
          <w:szCs w:val="28"/>
        </w:rPr>
        <w:t>dein Mami</w:t>
      </w:r>
      <w:proofErr w:type="gramEnd"/>
      <w:r w:rsidRPr="002F1896">
        <w:rPr>
          <w:rFonts w:ascii="Athelas" w:hAnsi="Athelas" w:cs="Arial"/>
          <w:color w:val="000000" w:themeColor="text1"/>
          <w:sz w:val="28"/>
          <w:szCs w:val="28"/>
        </w:rPr>
        <w:t>“ „Das habe ich nicht so gerne.“) und biete wenn möglich Alternativen an. Damit werde ich auch meiner Vorbildrolle gerecht.</w:t>
      </w:r>
    </w:p>
    <w:p w:rsidR="00316B57" w:rsidRPr="002F1896" w:rsidRDefault="00316B57" w:rsidP="00316B57">
      <w:pPr>
        <w:rPr>
          <w:rFonts w:ascii="Athelas" w:hAnsi="Athelas" w:cs="Arial"/>
          <w:color w:val="000000" w:themeColor="text1"/>
          <w:sz w:val="28"/>
          <w:szCs w:val="28"/>
        </w:rPr>
      </w:pPr>
    </w:p>
    <w:p w:rsidR="00316B57" w:rsidRDefault="00316B57" w:rsidP="00316B57">
      <w:pPr>
        <w:numPr>
          <w:ilvl w:val="0"/>
          <w:numId w:val="17"/>
        </w:numPr>
        <w:rPr>
          <w:rFonts w:ascii="Athelas" w:hAnsi="Athelas" w:cs="Arial"/>
          <w:color w:val="000000" w:themeColor="text1"/>
          <w:sz w:val="28"/>
          <w:szCs w:val="28"/>
        </w:rPr>
      </w:pPr>
      <w:r w:rsidRPr="002F1896">
        <w:rPr>
          <w:rFonts w:ascii="Athelas" w:hAnsi="Athelas" w:cs="Arial"/>
          <w:color w:val="000000" w:themeColor="text1"/>
          <w:sz w:val="28"/>
          <w:szCs w:val="28"/>
        </w:rPr>
        <w:t xml:space="preserve">Bei Kindern, Jugendlichen oder Hilfesuchenden die trotzdem immer wieder starke körperliche Nähe suchen, die nicht zu meiner Rolle passen, thematisiere ich den </w:t>
      </w:r>
      <w:r w:rsidR="001341FC">
        <w:rPr>
          <w:rFonts w:ascii="Athelas" w:hAnsi="Athelas" w:cs="Arial"/>
          <w:color w:val="000000" w:themeColor="text1"/>
          <w:sz w:val="28"/>
          <w:szCs w:val="28"/>
        </w:rPr>
        <w:t>angemessenen</w:t>
      </w:r>
      <w:r w:rsidRPr="002F1896">
        <w:rPr>
          <w:rFonts w:ascii="Athelas" w:hAnsi="Athelas" w:cs="Arial"/>
          <w:color w:val="000000" w:themeColor="text1"/>
          <w:sz w:val="28"/>
          <w:szCs w:val="28"/>
        </w:rPr>
        <w:t xml:space="preserve"> Umgang mit Team (und Eltern) und mache ihre Bedürfnisse transparent. Wenn meine Abgrenzung nicht gelingt, habe ich das Recht auf </w:t>
      </w:r>
      <w:r w:rsidRPr="002F1896">
        <w:rPr>
          <w:rFonts w:ascii="Athelas" w:hAnsi="Athelas" w:cs="Arial"/>
          <w:b/>
          <w:color w:val="000000" w:themeColor="text1"/>
          <w:sz w:val="28"/>
          <w:szCs w:val="28"/>
        </w:rPr>
        <w:t>Unterstützung durch das Team</w:t>
      </w:r>
      <w:r w:rsidRPr="002F1896">
        <w:rPr>
          <w:rFonts w:ascii="Athelas" w:hAnsi="Athelas" w:cs="Arial"/>
          <w:color w:val="000000" w:themeColor="text1"/>
          <w:sz w:val="28"/>
          <w:szCs w:val="28"/>
        </w:rPr>
        <w:t xml:space="preserve"> oder der Angebotsleitung. </w:t>
      </w:r>
      <w:proofErr w:type="spellStart"/>
      <w:r w:rsidRPr="002F1896">
        <w:rPr>
          <w:rFonts w:ascii="Athelas" w:hAnsi="Athelas" w:cs="Arial"/>
          <w:color w:val="000000" w:themeColor="text1"/>
          <w:sz w:val="28"/>
          <w:szCs w:val="28"/>
        </w:rPr>
        <w:t>Nähebedürfnisse</w:t>
      </w:r>
      <w:proofErr w:type="spellEnd"/>
      <w:r w:rsidRPr="002F1896">
        <w:rPr>
          <w:rFonts w:ascii="Athelas" w:hAnsi="Athelas" w:cs="Arial"/>
          <w:color w:val="000000" w:themeColor="text1"/>
          <w:sz w:val="28"/>
          <w:szCs w:val="28"/>
        </w:rPr>
        <w:t xml:space="preserve"> von Hilfesuchenden können damit aktiv kanalisiert und umgelenkt </w:t>
      </w:r>
      <w:r w:rsidR="00041834">
        <w:rPr>
          <w:rFonts w:ascii="Athelas" w:hAnsi="Athelas" w:cs="Arial"/>
          <w:color w:val="000000" w:themeColor="text1"/>
          <w:sz w:val="28"/>
          <w:szCs w:val="28"/>
        </w:rPr>
        <w:t xml:space="preserve">(und damit gestaltet) </w:t>
      </w:r>
      <w:r w:rsidRPr="002F1896">
        <w:rPr>
          <w:rFonts w:ascii="Athelas" w:hAnsi="Athelas" w:cs="Arial"/>
          <w:color w:val="000000" w:themeColor="text1"/>
          <w:sz w:val="28"/>
          <w:szCs w:val="28"/>
        </w:rPr>
        <w:t xml:space="preserve">werden (z.B. Integration zurück in die Gruppe, Kanalisierung durch ein </w:t>
      </w:r>
      <w:proofErr w:type="gramStart"/>
      <w:r w:rsidRPr="002F1896">
        <w:rPr>
          <w:rFonts w:ascii="Athelas" w:hAnsi="Athelas" w:cs="Arial"/>
          <w:color w:val="000000" w:themeColor="text1"/>
          <w:sz w:val="28"/>
          <w:szCs w:val="28"/>
        </w:rPr>
        <w:t>Ritual,...</w:t>
      </w:r>
      <w:proofErr w:type="gramEnd"/>
      <w:r w:rsidRPr="002F1896">
        <w:rPr>
          <w:rFonts w:ascii="Athelas" w:hAnsi="Athelas" w:cs="Arial"/>
          <w:color w:val="000000" w:themeColor="text1"/>
          <w:sz w:val="28"/>
          <w:szCs w:val="28"/>
        </w:rPr>
        <w:t xml:space="preserve">)  </w:t>
      </w:r>
    </w:p>
    <w:p w:rsidR="00316B57" w:rsidRPr="002F1896" w:rsidRDefault="00316B57" w:rsidP="00316B57">
      <w:pPr>
        <w:rPr>
          <w:rFonts w:ascii="Athelas" w:hAnsi="Athelas" w:cs="Arial"/>
          <w:color w:val="000000" w:themeColor="text1"/>
          <w:sz w:val="28"/>
          <w:szCs w:val="28"/>
        </w:rPr>
      </w:pPr>
    </w:p>
    <w:p w:rsidR="00316B57" w:rsidRDefault="00316B57" w:rsidP="00316B57">
      <w:pPr>
        <w:numPr>
          <w:ilvl w:val="0"/>
          <w:numId w:val="17"/>
        </w:numPr>
        <w:rPr>
          <w:rFonts w:ascii="Athelas" w:hAnsi="Athelas" w:cs="Arial"/>
          <w:color w:val="000000" w:themeColor="text1"/>
          <w:sz w:val="28"/>
          <w:szCs w:val="28"/>
        </w:rPr>
      </w:pPr>
      <w:r w:rsidRPr="002F1896">
        <w:rPr>
          <w:rFonts w:ascii="Athelas" w:hAnsi="Athelas" w:cs="Arial"/>
          <w:color w:val="000000" w:themeColor="text1"/>
          <w:sz w:val="28"/>
          <w:szCs w:val="28"/>
        </w:rPr>
        <w:t xml:space="preserve">Körperkontakte, die von mir aus gehen, haben immer ein </w:t>
      </w:r>
      <w:r w:rsidRPr="002F1896">
        <w:rPr>
          <w:rFonts w:ascii="Athelas" w:hAnsi="Athelas" w:cs="Arial"/>
          <w:b/>
          <w:color w:val="000000" w:themeColor="text1"/>
          <w:sz w:val="28"/>
          <w:szCs w:val="28"/>
        </w:rPr>
        <w:t>pädagogisches Ziel</w:t>
      </w:r>
      <w:r w:rsidRPr="002F1896">
        <w:rPr>
          <w:rFonts w:ascii="Athelas" w:hAnsi="Athelas" w:cs="Arial"/>
          <w:color w:val="000000" w:themeColor="text1"/>
          <w:sz w:val="28"/>
          <w:szCs w:val="28"/>
        </w:rPr>
        <w:t xml:space="preserve"> und werden nicht ohne guten Grund eingesetzt. Dabei achte ich darauf, dass ich Alternativen Wahl- und Ausweichmöglichkeiten anbiete und immer vorgängig nachfrage.</w:t>
      </w:r>
    </w:p>
    <w:p w:rsidR="00316B57" w:rsidRPr="002F1896" w:rsidRDefault="00316B57" w:rsidP="00316B57">
      <w:pPr>
        <w:rPr>
          <w:rFonts w:ascii="Athelas" w:hAnsi="Athelas" w:cs="Arial"/>
          <w:color w:val="000000" w:themeColor="text1"/>
          <w:sz w:val="28"/>
          <w:szCs w:val="28"/>
        </w:rPr>
      </w:pPr>
    </w:p>
    <w:p w:rsidR="00316B57" w:rsidRDefault="00316B57" w:rsidP="00316B57">
      <w:pPr>
        <w:numPr>
          <w:ilvl w:val="0"/>
          <w:numId w:val="17"/>
        </w:numPr>
        <w:rPr>
          <w:rFonts w:ascii="Athelas" w:hAnsi="Athelas" w:cs="Arial"/>
          <w:color w:val="000000" w:themeColor="text1"/>
          <w:sz w:val="28"/>
          <w:szCs w:val="28"/>
        </w:rPr>
      </w:pPr>
      <w:r w:rsidRPr="002F1896">
        <w:rPr>
          <w:rFonts w:ascii="Athelas" w:hAnsi="Athelas" w:cs="Arial"/>
          <w:color w:val="000000" w:themeColor="text1"/>
          <w:sz w:val="28"/>
          <w:szCs w:val="28"/>
        </w:rPr>
        <w:t xml:space="preserve">Wiederkehrende </w:t>
      </w:r>
      <w:proofErr w:type="spellStart"/>
      <w:r w:rsidRPr="002F1896">
        <w:rPr>
          <w:rFonts w:ascii="Athelas" w:hAnsi="Athelas" w:cs="Arial"/>
          <w:b/>
          <w:color w:val="000000" w:themeColor="text1"/>
          <w:sz w:val="28"/>
          <w:szCs w:val="28"/>
        </w:rPr>
        <w:t>Begrüssungsrituale</w:t>
      </w:r>
      <w:proofErr w:type="spellEnd"/>
      <w:r w:rsidRPr="002F1896">
        <w:rPr>
          <w:rFonts w:ascii="Athelas" w:hAnsi="Athelas" w:cs="Arial"/>
          <w:color w:val="000000" w:themeColor="text1"/>
          <w:sz w:val="28"/>
          <w:szCs w:val="28"/>
        </w:rPr>
        <w:t xml:space="preserve"> werden mit dem Team abgesprochen und </w:t>
      </w:r>
      <w:proofErr w:type="spellStart"/>
      <w:r w:rsidRPr="002F1896">
        <w:rPr>
          <w:rFonts w:ascii="Athelas" w:hAnsi="Athelas" w:cs="Arial"/>
          <w:color w:val="000000" w:themeColor="text1"/>
          <w:sz w:val="28"/>
          <w:szCs w:val="28"/>
        </w:rPr>
        <w:t>regelmässig</w:t>
      </w:r>
      <w:proofErr w:type="spellEnd"/>
      <w:r w:rsidRPr="002F1896">
        <w:rPr>
          <w:rFonts w:ascii="Athelas" w:hAnsi="Athelas" w:cs="Arial"/>
          <w:color w:val="000000" w:themeColor="text1"/>
          <w:sz w:val="28"/>
          <w:szCs w:val="28"/>
        </w:rPr>
        <w:t xml:space="preserve"> überdacht (keine Zementierung in Routine). Von mir individuell initiierte </w:t>
      </w:r>
      <w:proofErr w:type="spellStart"/>
      <w:r w:rsidRPr="002F1896">
        <w:rPr>
          <w:rFonts w:ascii="Athelas" w:hAnsi="Athelas" w:cs="Arial"/>
          <w:color w:val="000000" w:themeColor="text1"/>
          <w:sz w:val="28"/>
          <w:szCs w:val="28"/>
        </w:rPr>
        <w:t>regelmässig</w:t>
      </w:r>
      <w:r w:rsidR="00925B82">
        <w:rPr>
          <w:rFonts w:ascii="Athelas" w:hAnsi="Athelas" w:cs="Arial"/>
          <w:color w:val="000000" w:themeColor="text1"/>
          <w:sz w:val="28"/>
          <w:szCs w:val="28"/>
        </w:rPr>
        <w:t>e</w:t>
      </w:r>
      <w:proofErr w:type="spellEnd"/>
      <w:r w:rsidR="00925B82">
        <w:rPr>
          <w:rFonts w:ascii="Athelas" w:hAnsi="Athelas" w:cs="Arial"/>
          <w:color w:val="000000" w:themeColor="text1"/>
          <w:sz w:val="28"/>
          <w:szCs w:val="28"/>
        </w:rPr>
        <w:t xml:space="preserve"> </w:t>
      </w:r>
      <w:proofErr w:type="spellStart"/>
      <w:r w:rsidRPr="002F1896">
        <w:rPr>
          <w:rFonts w:ascii="Athelas" w:hAnsi="Athelas" w:cs="Arial"/>
          <w:color w:val="000000" w:themeColor="text1"/>
          <w:sz w:val="28"/>
          <w:szCs w:val="28"/>
        </w:rPr>
        <w:t>Begrüssungs</w:t>
      </w:r>
      <w:proofErr w:type="spellEnd"/>
      <w:r w:rsidRPr="002F1896">
        <w:rPr>
          <w:rFonts w:ascii="Athelas" w:hAnsi="Athelas" w:cs="Arial"/>
          <w:color w:val="000000" w:themeColor="text1"/>
          <w:sz w:val="28"/>
          <w:szCs w:val="28"/>
        </w:rPr>
        <w:t>-</w:t>
      </w:r>
      <w:r w:rsidR="005C6213">
        <w:rPr>
          <w:rFonts w:ascii="Athelas" w:hAnsi="Athelas" w:cs="Arial"/>
          <w:color w:val="000000" w:themeColor="text1"/>
          <w:sz w:val="28"/>
          <w:szCs w:val="28"/>
        </w:rPr>
        <w:t>u</w:t>
      </w:r>
      <w:r w:rsidRPr="002F1896">
        <w:rPr>
          <w:rFonts w:ascii="Athelas" w:hAnsi="Athelas" w:cs="Arial"/>
          <w:color w:val="000000" w:themeColor="text1"/>
          <w:sz w:val="28"/>
          <w:szCs w:val="28"/>
        </w:rPr>
        <w:t xml:space="preserve">marmungen oder </w:t>
      </w:r>
      <w:proofErr w:type="spellStart"/>
      <w:r w:rsidRPr="002F1896">
        <w:rPr>
          <w:rFonts w:ascii="Athelas" w:hAnsi="Athelas" w:cs="Arial"/>
          <w:color w:val="000000" w:themeColor="text1"/>
          <w:sz w:val="28"/>
          <w:szCs w:val="28"/>
        </w:rPr>
        <w:t>Begrüssungsküsse</w:t>
      </w:r>
      <w:proofErr w:type="spellEnd"/>
      <w:r w:rsidRPr="002F1896">
        <w:rPr>
          <w:rFonts w:ascii="Athelas" w:hAnsi="Athelas" w:cs="Arial"/>
          <w:color w:val="000000" w:themeColor="text1"/>
          <w:sz w:val="28"/>
          <w:szCs w:val="28"/>
        </w:rPr>
        <w:t xml:space="preserve"> passen nicht zu meiner Rolle. </w:t>
      </w:r>
      <w:proofErr w:type="spellStart"/>
      <w:r w:rsidRPr="002F1896">
        <w:rPr>
          <w:rFonts w:ascii="Athelas" w:hAnsi="Athelas" w:cs="Arial"/>
          <w:color w:val="000000" w:themeColor="text1"/>
          <w:sz w:val="28"/>
          <w:szCs w:val="28"/>
        </w:rPr>
        <w:t>Begrüssungsrituale</w:t>
      </w:r>
      <w:proofErr w:type="spellEnd"/>
      <w:r w:rsidRPr="002F1896">
        <w:rPr>
          <w:rFonts w:ascii="Athelas" w:hAnsi="Athelas" w:cs="Arial"/>
          <w:color w:val="000000" w:themeColor="text1"/>
          <w:sz w:val="28"/>
          <w:szCs w:val="28"/>
        </w:rPr>
        <w:t xml:space="preserve"> werden auch den Kindern, Jugendlichen und Hilfesuchenden bekannt gemacht und müssen in den Kontext passen. </w:t>
      </w:r>
    </w:p>
    <w:p w:rsidR="00316B57" w:rsidRDefault="00316B57" w:rsidP="00316B57">
      <w:pPr>
        <w:rPr>
          <w:rFonts w:ascii="Athelas" w:hAnsi="Athelas" w:cs="Arial"/>
          <w:color w:val="000000" w:themeColor="text1"/>
          <w:sz w:val="28"/>
          <w:szCs w:val="28"/>
        </w:rPr>
      </w:pPr>
    </w:p>
    <w:p w:rsidR="007326EB" w:rsidRDefault="007326EB" w:rsidP="00316B57">
      <w:pPr>
        <w:rPr>
          <w:rFonts w:ascii="Athelas" w:hAnsi="Athelas" w:cs="Arial"/>
          <w:color w:val="000000" w:themeColor="text1"/>
          <w:sz w:val="28"/>
          <w:szCs w:val="28"/>
        </w:rPr>
      </w:pPr>
    </w:p>
    <w:p w:rsidR="007326EB" w:rsidRDefault="007326EB" w:rsidP="00316B57">
      <w:pPr>
        <w:rPr>
          <w:rFonts w:ascii="Athelas" w:hAnsi="Athelas" w:cs="Arial"/>
          <w:color w:val="000000" w:themeColor="text1"/>
          <w:sz w:val="28"/>
          <w:szCs w:val="28"/>
        </w:rPr>
      </w:pPr>
    </w:p>
    <w:p w:rsidR="007326EB" w:rsidRDefault="007326EB" w:rsidP="00316B57">
      <w:pPr>
        <w:rPr>
          <w:rFonts w:ascii="Athelas" w:hAnsi="Athelas" w:cs="Arial"/>
          <w:color w:val="000000" w:themeColor="text1"/>
          <w:sz w:val="28"/>
          <w:szCs w:val="28"/>
        </w:rPr>
      </w:pPr>
    </w:p>
    <w:p w:rsidR="007326EB" w:rsidRPr="002F1896" w:rsidRDefault="007326EB" w:rsidP="00316B57">
      <w:pPr>
        <w:rPr>
          <w:rFonts w:ascii="Athelas" w:hAnsi="Athelas" w:cs="Arial"/>
          <w:color w:val="000000" w:themeColor="text1"/>
          <w:sz w:val="28"/>
          <w:szCs w:val="28"/>
        </w:rPr>
      </w:pPr>
    </w:p>
    <w:p w:rsidR="00041834" w:rsidRDefault="00041834" w:rsidP="00316B57">
      <w:pPr>
        <w:numPr>
          <w:ilvl w:val="0"/>
          <w:numId w:val="17"/>
        </w:numPr>
        <w:rPr>
          <w:rFonts w:ascii="Athelas" w:hAnsi="Athelas" w:cs="Arial"/>
          <w:color w:val="000000" w:themeColor="text1"/>
          <w:sz w:val="28"/>
          <w:szCs w:val="28"/>
        </w:rPr>
      </w:pPr>
      <w:r>
        <w:rPr>
          <w:rFonts w:ascii="Athelas" w:hAnsi="Athelas" w:cs="Arial"/>
          <w:color w:val="000000" w:themeColor="text1"/>
          <w:sz w:val="28"/>
          <w:szCs w:val="28"/>
        </w:rPr>
        <w:lastRenderedPageBreak/>
        <w:t>Bei</w:t>
      </w:r>
      <w:r w:rsidR="00316B57" w:rsidRPr="002F1896">
        <w:rPr>
          <w:rFonts w:ascii="Athelas" w:hAnsi="Athelas" w:cs="Arial"/>
          <w:color w:val="000000" w:themeColor="text1"/>
          <w:sz w:val="28"/>
          <w:szCs w:val="28"/>
        </w:rPr>
        <w:t xml:space="preserve"> </w:t>
      </w:r>
      <w:r w:rsidR="00316B57" w:rsidRPr="002F1896">
        <w:rPr>
          <w:rFonts w:ascii="Athelas" w:hAnsi="Athelas" w:cs="Arial"/>
          <w:b/>
          <w:color w:val="000000" w:themeColor="text1"/>
          <w:sz w:val="28"/>
          <w:szCs w:val="28"/>
        </w:rPr>
        <w:t>Übungen, Spielen</w:t>
      </w:r>
      <w:r w:rsidR="00316B57" w:rsidRPr="002F1896">
        <w:rPr>
          <w:rFonts w:ascii="Athelas" w:hAnsi="Athelas" w:cs="Arial"/>
          <w:color w:val="000000" w:themeColor="text1"/>
          <w:sz w:val="28"/>
          <w:szCs w:val="28"/>
        </w:rPr>
        <w:t xml:space="preserve"> (z.B. Kampfesspiele) und Aktionen im Gruppenkontext </w:t>
      </w:r>
      <w:r>
        <w:rPr>
          <w:rFonts w:ascii="Athelas" w:hAnsi="Athelas" w:cs="Arial"/>
          <w:color w:val="000000" w:themeColor="text1"/>
          <w:sz w:val="28"/>
          <w:szCs w:val="28"/>
        </w:rPr>
        <w:t>a</w:t>
      </w:r>
      <w:r w:rsidR="005C6213">
        <w:rPr>
          <w:rFonts w:ascii="Athelas" w:hAnsi="Athelas" w:cs="Arial"/>
          <w:color w:val="000000" w:themeColor="text1"/>
          <w:sz w:val="28"/>
          <w:szCs w:val="28"/>
        </w:rPr>
        <w:t>ch</w:t>
      </w:r>
      <w:r>
        <w:rPr>
          <w:rFonts w:ascii="Athelas" w:hAnsi="Athelas" w:cs="Arial"/>
          <w:color w:val="000000" w:themeColor="text1"/>
          <w:sz w:val="28"/>
          <w:szCs w:val="28"/>
        </w:rPr>
        <w:t xml:space="preserve">te ich </w:t>
      </w:r>
      <w:r w:rsidR="00316B57" w:rsidRPr="002F1896">
        <w:rPr>
          <w:rFonts w:ascii="Athelas" w:hAnsi="Athelas" w:cs="Arial"/>
          <w:color w:val="000000" w:themeColor="text1"/>
          <w:sz w:val="28"/>
          <w:szCs w:val="28"/>
        </w:rPr>
        <w:t>darauf, dass ich das individuelle Grenzempfinden der Kinder, Jugendlichen ernst nehme und Möglichkeiten zum Ausstieg oder «Nicht mitmachen wollen» gebe</w:t>
      </w:r>
      <w:r>
        <w:rPr>
          <w:rFonts w:ascii="Athelas" w:hAnsi="Athelas" w:cs="Arial"/>
          <w:color w:val="000000" w:themeColor="text1"/>
          <w:sz w:val="28"/>
          <w:szCs w:val="28"/>
        </w:rPr>
        <w:t xml:space="preserve">. </w:t>
      </w:r>
      <w:r w:rsidR="00316B57" w:rsidRPr="002F1896">
        <w:rPr>
          <w:rFonts w:ascii="Athelas" w:hAnsi="Athelas" w:cs="Arial"/>
          <w:color w:val="000000" w:themeColor="text1"/>
          <w:sz w:val="28"/>
          <w:szCs w:val="28"/>
        </w:rPr>
        <w:t xml:space="preserve">Zur Auswahl der Methoden holen wir </w:t>
      </w:r>
      <w:proofErr w:type="spellStart"/>
      <w:r w:rsidR="00316B57" w:rsidRPr="002F1896">
        <w:rPr>
          <w:rFonts w:ascii="Athelas" w:hAnsi="Athelas" w:cs="Arial"/>
          <w:color w:val="000000" w:themeColor="text1"/>
          <w:sz w:val="28"/>
          <w:szCs w:val="28"/>
        </w:rPr>
        <w:t>regelmässig</w:t>
      </w:r>
      <w:proofErr w:type="spellEnd"/>
      <w:r w:rsidR="00316B57" w:rsidRPr="002F1896">
        <w:rPr>
          <w:rFonts w:ascii="Athelas" w:hAnsi="Athelas" w:cs="Arial"/>
          <w:color w:val="000000" w:themeColor="text1"/>
          <w:sz w:val="28"/>
          <w:szCs w:val="28"/>
        </w:rPr>
        <w:t xml:space="preserve"> Feedback ein und reflektieren den Prozess im Hinblick auf Grenzverletzungen und etablieren ent</w:t>
      </w:r>
      <w:r w:rsidR="001341FC">
        <w:rPr>
          <w:rFonts w:ascii="Athelas" w:hAnsi="Athelas" w:cs="Arial"/>
          <w:color w:val="000000" w:themeColor="text1"/>
          <w:sz w:val="28"/>
          <w:szCs w:val="28"/>
        </w:rPr>
        <w:t>s</w:t>
      </w:r>
      <w:r w:rsidR="00316B57" w:rsidRPr="002F1896">
        <w:rPr>
          <w:rFonts w:ascii="Athelas" w:hAnsi="Athelas" w:cs="Arial"/>
          <w:color w:val="000000" w:themeColor="text1"/>
          <w:sz w:val="28"/>
          <w:szCs w:val="28"/>
        </w:rPr>
        <w:t>prechende Regeln dazu.</w:t>
      </w:r>
    </w:p>
    <w:p w:rsidR="00041834" w:rsidRDefault="00041834" w:rsidP="00041834">
      <w:pPr>
        <w:ind w:left="720"/>
        <w:rPr>
          <w:rFonts w:ascii="Athelas" w:hAnsi="Athelas" w:cs="Arial"/>
          <w:color w:val="000000" w:themeColor="text1"/>
          <w:sz w:val="28"/>
          <w:szCs w:val="28"/>
        </w:rPr>
      </w:pPr>
    </w:p>
    <w:p w:rsidR="00316B57" w:rsidRDefault="00316B57" w:rsidP="00316B57">
      <w:pPr>
        <w:numPr>
          <w:ilvl w:val="0"/>
          <w:numId w:val="17"/>
        </w:numPr>
        <w:rPr>
          <w:rFonts w:ascii="Athelas" w:hAnsi="Athelas" w:cs="Arial"/>
          <w:color w:val="000000" w:themeColor="text1"/>
          <w:sz w:val="28"/>
          <w:szCs w:val="28"/>
        </w:rPr>
      </w:pPr>
      <w:r w:rsidRPr="002F1896">
        <w:rPr>
          <w:rFonts w:ascii="Athelas" w:hAnsi="Athelas" w:cs="Arial"/>
          <w:color w:val="000000" w:themeColor="text1"/>
          <w:sz w:val="28"/>
          <w:szCs w:val="28"/>
        </w:rPr>
        <w:t>Wellnessangebote in Lager sind dezent einzusetzen. Auf Massagen wird verzichtet.</w:t>
      </w:r>
    </w:p>
    <w:p w:rsidR="00316B57" w:rsidRPr="002F1896" w:rsidRDefault="00316B57" w:rsidP="00316B57">
      <w:pPr>
        <w:rPr>
          <w:rFonts w:ascii="Athelas" w:hAnsi="Athelas" w:cs="Arial"/>
          <w:color w:val="000000" w:themeColor="text1"/>
          <w:sz w:val="28"/>
          <w:szCs w:val="28"/>
        </w:rPr>
      </w:pPr>
    </w:p>
    <w:p w:rsidR="00316B57" w:rsidRDefault="00316B57" w:rsidP="00316B57">
      <w:pPr>
        <w:numPr>
          <w:ilvl w:val="0"/>
          <w:numId w:val="17"/>
        </w:numPr>
        <w:rPr>
          <w:rFonts w:ascii="Athelas" w:hAnsi="Athelas" w:cs="Arial"/>
          <w:color w:val="000000" w:themeColor="text1"/>
          <w:sz w:val="28"/>
          <w:szCs w:val="28"/>
        </w:rPr>
      </w:pPr>
      <w:r w:rsidRPr="002F1896">
        <w:rPr>
          <w:rFonts w:ascii="Athelas" w:hAnsi="Athelas" w:cs="Arial"/>
          <w:color w:val="000000" w:themeColor="text1"/>
          <w:sz w:val="28"/>
          <w:szCs w:val="28"/>
        </w:rPr>
        <w:t xml:space="preserve">Eine </w:t>
      </w:r>
      <w:r w:rsidRPr="002F1896">
        <w:rPr>
          <w:rFonts w:ascii="Athelas" w:hAnsi="Athelas" w:cs="Arial"/>
          <w:b/>
          <w:color w:val="000000" w:themeColor="text1"/>
          <w:sz w:val="28"/>
          <w:szCs w:val="28"/>
        </w:rPr>
        <w:t>Intervention durch Körperkontakt</w:t>
      </w:r>
      <w:r w:rsidRPr="002F1896">
        <w:rPr>
          <w:rFonts w:ascii="Athelas" w:hAnsi="Athelas" w:cs="Arial"/>
          <w:color w:val="000000" w:themeColor="text1"/>
          <w:sz w:val="28"/>
          <w:szCs w:val="28"/>
        </w:rPr>
        <w:t xml:space="preserve"> ist in folgenden Situationen manchmal angebracht: Einschreiten mit Körperkontakt bei eskalierender Gewalt unter Kindern und Jugendlichen, Kontaktaufnahme eines zerstreuten Kindes durch eine kurze und leichte Berührung an Schulter zu dessen Sicherheit bzw. zur Aufmerksamkeitssteigerung. Diese Situationen </w:t>
      </w:r>
      <w:r w:rsidR="00041834">
        <w:rPr>
          <w:rFonts w:ascii="Athelas" w:hAnsi="Athelas" w:cs="Arial"/>
          <w:color w:val="000000" w:themeColor="text1"/>
          <w:sz w:val="28"/>
          <w:szCs w:val="28"/>
        </w:rPr>
        <w:t xml:space="preserve">und Interventionen </w:t>
      </w:r>
      <w:r w:rsidRPr="002F1896">
        <w:rPr>
          <w:rFonts w:ascii="Athelas" w:hAnsi="Athelas" w:cs="Arial"/>
          <w:color w:val="000000" w:themeColor="text1"/>
          <w:sz w:val="28"/>
          <w:szCs w:val="28"/>
        </w:rPr>
        <w:t xml:space="preserve">mache ich nachträglich gegenüber Team (und Eltern) transparent. </w:t>
      </w:r>
    </w:p>
    <w:p w:rsidR="00316B57" w:rsidRPr="002F1896" w:rsidRDefault="00316B57" w:rsidP="00316B57">
      <w:pPr>
        <w:rPr>
          <w:rFonts w:ascii="Athelas" w:hAnsi="Athelas" w:cs="Arial"/>
          <w:color w:val="000000" w:themeColor="text1"/>
          <w:sz w:val="28"/>
          <w:szCs w:val="28"/>
        </w:rPr>
      </w:pPr>
    </w:p>
    <w:p w:rsidR="00316B57" w:rsidRDefault="00316B57" w:rsidP="00316B57">
      <w:pPr>
        <w:numPr>
          <w:ilvl w:val="0"/>
          <w:numId w:val="17"/>
        </w:numPr>
        <w:rPr>
          <w:rFonts w:ascii="Athelas" w:hAnsi="Athelas" w:cs="Arial"/>
          <w:color w:val="000000" w:themeColor="text1"/>
          <w:sz w:val="28"/>
          <w:szCs w:val="28"/>
        </w:rPr>
      </w:pPr>
      <w:r w:rsidRPr="002F1896">
        <w:rPr>
          <w:rFonts w:ascii="Athelas" w:hAnsi="Athelas" w:cs="Arial"/>
          <w:b/>
          <w:color w:val="000000" w:themeColor="text1"/>
          <w:sz w:val="28"/>
          <w:szCs w:val="28"/>
        </w:rPr>
        <w:t>Gebetsrituale mit Körperkontakt</w:t>
      </w:r>
      <w:r w:rsidRPr="002F1896">
        <w:rPr>
          <w:rFonts w:ascii="Athelas" w:hAnsi="Athelas" w:cs="Arial"/>
          <w:color w:val="000000" w:themeColor="text1"/>
          <w:sz w:val="28"/>
          <w:szCs w:val="28"/>
        </w:rPr>
        <w:t xml:space="preserve"> (z.B. Segnung mit Hand auflegen, Salbung) thematisiere ich vorgängig mit den </w:t>
      </w:r>
      <w:r w:rsidR="00041834">
        <w:rPr>
          <w:rFonts w:ascii="Athelas" w:hAnsi="Athelas" w:cs="Arial"/>
          <w:color w:val="000000" w:themeColor="text1"/>
          <w:sz w:val="28"/>
          <w:szCs w:val="28"/>
        </w:rPr>
        <w:t>Personen</w:t>
      </w:r>
      <w:r w:rsidRPr="002F1896">
        <w:rPr>
          <w:rFonts w:ascii="Athelas" w:hAnsi="Athelas" w:cs="Arial"/>
          <w:color w:val="000000" w:themeColor="text1"/>
          <w:sz w:val="28"/>
          <w:szCs w:val="28"/>
        </w:rPr>
        <w:t xml:space="preserve">, biete Alternativen an und hole die Erlaubnis dazu </w:t>
      </w:r>
      <w:proofErr w:type="gramStart"/>
      <w:r w:rsidRPr="002F1896">
        <w:rPr>
          <w:rFonts w:ascii="Athelas" w:hAnsi="Athelas" w:cs="Arial"/>
          <w:color w:val="000000" w:themeColor="text1"/>
          <w:sz w:val="28"/>
          <w:szCs w:val="28"/>
        </w:rPr>
        <w:t>ein..</w:t>
      </w:r>
      <w:proofErr w:type="gramEnd"/>
      <w:r w:rsidRPr="002F1896">
        <w:rPr>
          <w:rFonts w:ascii="Athelas" w:hAnsi="Athelas" w:cs="Arial"/>
          <w:color w:val="000000" w:themeColor="text1"/>
          <w:sz w:val="28"/>
          <w:szCs w:val="28"/>
        </w:rPr>
        <w:t xml:space="preserve"> </w:t>
      </w:r>
    </w:p>
    <w:p w:rsidR="00316B57" w:rsidRPr="002F1896" w:rsidRDefault="00316B57" w:rsidP="00316B57">
      <w:pPr>
        <w:rPr>
          <w:rFonts w:ascii="Athelas" w:hAnsi="Athelas" w:cs="Arial"/>
          <w:color w:val="000000" w:themeColor="text1"/>
          <w:sz w:val="28"/>
          <w:szCs w:val="28"/>
        </w:rPr>
      </w:pPr>
    </w:p>
    <w:p w:rsidR="00041834" w:rsidRDefault="00316B57" w:rsidP="00666D48">
      <w:pPr>
        <w:numPr>
          <w:ilvl w:val="0"/>
          <w:numId w:val="17"/>
        </w:numPr>
        <w:rPr>
          <w:rFonts w:ascii="Athelas" w:hAnsi="Athelas" w:cs="Arial"/>
          <w:color w:val="000000" w:themeColor="text1"/>
          <w:sz w:val="28"/>
          <w:szCs w:val="28"/>
        </w:rPr>
      </w:pPr>
      <w:r w:rsidRPr="002F1896">
        <w:rPr>
          <w:rFonts w:ascii="Athelas" w:hAnsi="Athelas" w:cs="Arial"/>
          <w:b/>
          <w:color w:val="000000" w:themeColor="text1"/>
          <w:sz w:val="28"/>
          <w:szCs w:val="28"/>
        </w:rPr>
        <w:t>Emotionale Nähe</w:t>
      </w:r>
      <w:r w:rsidRPr="002F1896">
        <w:rPr>
          <w:rFonts w:ascii="Athelas" w:hAnsi="Athelas" w:cs="Arial"/>
          <w:color w:val="000000" w:themeColor="text1"/>
          <w:sz w:val="28"/>
          <w:szCs w:val="28"/>
        </w:rPr>
        <w:t xml:space="preserve">: Ich mache mir als Person nicht unersetzbar, sondern handle immer als auswechselbare </w:t>
      </w:r>
      <w:proofErr w:type="spellStart"/>
      <w:r w:rsidRPr="002F1896">
        <w:rPr>
          <w:rFonts w:ascii="Athelas" w:hAnsi="Athelas" w:cs="Arial"/>
          <w:color w:val="000000" w:themeColor="text1"/>
          <w:sz w:val="28"/>
          <w:szCs w:val="28"/>
        </w:rPr>
        <w:t>Auftragnehmende</w:t>
      </w:r>
      <w:proofErr w:type="spellEnd"/>
      <w:r w:rsidRPr="002F1896">
        <w:rPr>
          <w:rFonts w:ascii="Athelas" w:hAnsi="Athelas" w:cs="Arial"/>
          <w:color w:val="000000" w:themeColor="text1"/>
          <w:sz w:val="28"/>
          <w:szCs w:val="28"/>
        </w:rPr>
        <w:t xml:space="preserve"> der </w:t>
      </w:r>
      <w:r w:rsidR="00925B82">
        <w:rPr>
          <w:rFonts w:ascii="Athelas" w:hAnsi="Athelas" w:cs="Arial"/>
          <w:color w:val="000000" w:themeColor="text1"/>
          <w:sz w:val="28"/>
          <w:szCs w:val="28"/>
        </w:rPr>
        <w:t>Kirche</w:t>
      </w:r>
      <w:r w:rsidRPr="002F1896">
        <w:rPr>
          <w:rFonts w:ascii="Athelas" w:hAnsi="Athelas" w:cs="Arial"/>
          <w:color w:val="000000" w:themeColor="text1"/>
          <w:sz w:val="28"/>
          <w:szCs w:val="28"/>
        </w:rPr>
        <w:t>. Ich nehme keine Spezialrollen ein, die ich langfristig nicht einl</w:t>
      </w:r>
      <w:r w:rsidR="001341FC">
        <w:rPr>
          <w:rFonts w:ascii="Athelas" w:hAnsi="Athelas" w:cs="Arial"/>
          <w:color w:val="000000" w:themeColor="text1"/>
          <w:sz w:val="28"/>
          <w:szCs w:val="28"/>
        </w:rPr>
        <w:t>ö</w:t>
      </w:r>
      <w:r w:rsidRPr="002F1896">
        <w:rPr>
          <w:rFonts w:ascii="Athelas" w:hAnsi="Athelas" w:cs="Arial"/>
          <w:color w:val="000000" w:themeColor="text1"/>
          <w:sz w:val="28"/>
          <w:szCs w:val="28"/>
        </w:rPr>
        <w:t>sen kann (z.B</w:t>
      </w:r>
      <w:r w:rsidR="001341FC">
        <w:rPr>
          <w:rFonts w:ascii="Athelas" w:hAnsi="Athelas" w:cs="Arial"/>
          <w:color w:val="000000" w:themeColor="text1"/>
          <w:sz w:val="28"/>
          <w:szCs w:val="28"/>
        </w:rPr>
        <w:t>.</w:t>
      </w:r>
      <w:r w:rsidRPr="002F1896">
        <w:rPr>
          <w:rFonts w:ascii="Athelas" w:hAnsi="Athelas" w:cs="Arial"/>
          <w:color w:val="000000" w:themeColor="text1"/>
          <w:sz w:val="28"/>
          <w:szCs w:val="28"/>
        </w:rPr>
        <w:t xml:space="preserve"> Ersatz-Mutter, Kummer- Onkel)</w:t>
      </w:r>
      <w:r w:rsidR="00041834">
        <w:rPr>
          <w:rFonts w:ascii="Athelas" w:hAnsi="Athelas" w:cs="Arial"/>
          <w:color w:val="000000" w:themeColor="text1"/>
          <w:sz w:val="28"/>
          <w:szCs w:val="28"/>
        </w:rPr>
        <w:t>.</w:t>
      </w:r>
    </w:p>
    <w:p w:rsidR="00041834" w:rsidRDefault="00041834" w:rsidP="00041834">
      <w:pPr>
        <w:pStyle w:val="Listenabsatz"/>
        <w:rPr>
          <w:rFonts w:ascii="Athelas" w:hAnsi="Athelas" w:cs="Arial"/>
          <w:color w:val="000000" w:themeColor="text1"/>
          <w:sz w:val="28"/>
          <w:szCs w:val="28"/>
        </w:rPr>
      </w:pPr>
    </w:p>
    <w:p w:rsidR="00316B57" w:rsidRPr="00666D48" w:rsidRDefault="00316B57" w:rsidP="00666D48">
      <w:pPr>
        <w:numPr>
          <w:ilvl w:val="0"/>
          <w:numId w:val="17"/>
        </w:numPr>
        <w:rPr>
          <w:rFonts w:ascii="Athelas" w:hAnsi="Athelas" w:cs="Arial"/>
          <w:color w:val="000000" w:themeColor="text1"/>
          <w:sz w:val="28"/>
          <w:szCs w:val="28"/>
        </w:rPr>
      </w:pPr>
      <w:r w:rsidRPr="002F1896">
        <w:rPr>
          <w:rFonts w:ascii="Athelas" w:hAnsi="Athelas" w:cs="Arial"/>
          <w:color w:val="000000" w:themeColor="text1"/>
          <w:sz w:val="28"/>
          <w:szCs w:val="28"/>
        </w:rPr>
        <w:t xml:space="preserve">Ich behandle alle Kinder und Jugendlichen gleich und bevorzuge keine </w:t>
      </w:r>
      <w:r w:rsidR="00925B82">
        <w:rPr>
          <w:rFonts w:ascii="Athelas" w:hAnsi="Athelas" w:cs="Arial"/>
          <w:color w:val="000000" w:themeColor="text1"/>
          <w:sz w:val="28"/>
          <w:szCs w:val="28"/>
        </w:rPr>
        <w:t>Teilnehmenden</w:t>
      </w:r>
      <w:r w:rsidRPr="002F1896">
        <w:rPr>
          <w:rFonts w:ascii="Athelas" w:hAnsi="Athelas" w:cs="Arial"/>
          <w:color w:val="000000" w:themeColor="text1"/>
          <w:sz w:val="28"/>
          <w:szCs w:val="28"/>
        </w:rPr>
        <w:t xml:space="preserve">, indem ich „Lieblingskinder“ habe.  </w:t>
      </w:r>
    </w:p>
    <w:p w:rsidR="00316B57" w:rsidRDefault="00666D48" w:rsidP="00666D48">
      <w:pPr>
        <w:ind w:left="993"/>
        <w:rPr>
          <w:rFonts w:ascii="Athelas" w:hAnsi="Athelas" w:cs="Arial"/>
          <w:b/>
          <w:i/>
          <w:color w:val="FF0000"/>
          <w:sz w:val="28"/>
          <w:szCs w:val="28"/>
        </w:rPr>
      </w:pPr>
      <w:r>
        <w:rPr>
          <w:rFonts w:ascii="Athelas" w:hAnsi="Athelas" w:cs="Arial"/>
          <w:b/>
          <w:i/>
          <w:noProof/>
          <w:color w:val="FF0000"/>
          <w:sz w:val="28"/>
          <w:szCs w:val="28"/>
        </w:rPr>
        <w:drawing>
          <wp:inline distT="0" distB="0" distL="0" distR="0" wp14:anchorId="34269F51" wp14:editId="48BAC5A9">
            <wp:extent cx="4692316" cy="29718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hr.png"/>
                    <pic:cNvPicPr/>
                  </pic:nvPicPr>
                  <pic:blipFill rotWithShape="1">
                    <a:blip r:embed="rId13" cstate="print">
                      <a:extLst>
                        <a:ext uri="{28A0092B-C50C-407E-A947-70E740481C1C}">
                          <a14:useLocalDpi xmlns:a14="http://schemas.microsoft.com/office/drawing/2010/main" val="0"/>
                        </a:ext>
                      </a:extLst>
                    </a:blip>
                    <a:srcRect t="12000" b="24667"/>
                    <a:stretch/>
                  </pic:blipFill>
                  <pic:spPr bwMode="auto">
                    <a:xfrm>
                      <a:off x="0" y="0"/>
                      <a:ext cx="4698048" cy="2975430"/>
                    </a:xfrm>
                    <a:prstGeom prst="rect">
                      <a:avLst/>
                    </a:prstGeom>
                    <a:ln>
                      <a:noFill/>
                    </a:ln>
                    <a:extLst>
                      <a:ext uri="{53640926-AAD7-44D8-BBD7-CCE9431645EC}">
                        <a14:shadowObscured xmlns:a14="http://schemas.microsoft.com/office/drawing/2010/main"/>
                      </a:ext>
                    </a:extLst>
                  </pic:spPr>
                </pic:pic>
              </a:graphicData>
            </a:graphic>
          </wp:inline>
        </w:drawing>
      </w:r>
      <w:r w:rsidR="00316B57">
        <w:rPr>
          <w:rFonts w:ascii="Athelas" w:hAnsi="Athelas" w:cs="Arial"/>
          <w:b/>
          <w:i/>
          <w:color w:val="FF0000"/>
          <w:sz w:val="28"/>
          <w:szCs w:val="28"/>
        </w:rPr>
        <w:br w:type="page"/>
      </w:r>
    </w:p>
    <w:p w:rsidR="00316B57" w:rsidRPr="002F1896" w:rsidRDefault="00316B57" w:rsidP="00316B57">
      <w:pPr>
        <w:rPr>
          <w:rFonts w:ascii="Athelas" w:hAnsi="Athelas" w:cs="Arial"/>
          <w:b/>
          <w:i/>
          <w:color w:val="FF0000"/>
          <w:sz w:val="36"/>
          <w:szCs w:val="36"/>
        </w:rPr>
      </w:pPr>
      <w:r w:rsidRPr="002F1896">
        <w:rPr>
          <w:rFonts w:ascii="Athelas" w:hAnsi="Athelas" w:cs="Arial"/>
          <w:b/>
          <w:i/>
          <w:color w:val="FF0000"/>
          <w:sz w:val="36"/>
          <w:szCs w:val="36"/>
        </w:rPr>
        <w:lastRenderedPageBreak/>
        <w:t>Hilfestellungen bei Alltagshandlungen</w:t>
      </w:r>
    </w:p>
    <w:p w:rsidR="00316B57" w:rsidRDefault="00316B57" w:rsidP="00316B57">
      <w:pPr>
        <w:rPr>
          <w:rFonts w:ascii="Athelas" w:hAnsi="Athelas" w:cs="Arial"/>
          <w:b/>
          <w:i/>
          <w:color w:val="000000" w:themeColor="text1"/>
          <w:sz w:val="28"/>
          <w:szCs w:val="28"/>
        </w:rPr>
      </w:pPr>
      <w:r w:rsidRPr="002F1896">
        <w:rPr>
          <w:rFonts w:ascii="Athelas" w:hAnsi="Athelas" w:cs="Arial"/>
          <w:b/>
          <w:i/>
          <w:color w:val="000000" w:themeColor="text1"/>
          <w:sz w:val="28"/>
          <w:szCs w:val="28"/>
        </w:rPr>
        <w:t>Wie unterstütze ich im Alltag zugewandt und hilfsbereit, ohne zu bevormunden?</w:t>
      </w:r>
    </w:p>
    <w:p w:rsidR="00316B57" w:rsidRPr="002F1896" w:rsidRDefault="00316B57" w:rsidP="00316B57">
      <w:pPr>
        <w:rPr>
          <w:rFonts w:ascii="Athelas" w:hAnsi="Athelas" w:cs="Arial"/>
          <w:b/>
          <w:i/>
          <w:color w:val="000000" w:themeColor="text1"/>
          <w:sz w:val="28"/>
          <w:szCs w:val="28"/>
        </w:rPr>
      </w:pPr>
    </w:p>
    <w:p w:rsidR="00316B57" w:rsidRDefault="00316B57" w:rsidP="00316B57">
      <w:pPr>
        <w:numPr>
          <w:ilvl w:val="0"/>
          <w:numId w:val="12"/>
        </w:numPr>
        <w:rPr>
          <w:rFonts w:ascii="Athelas" w:hAnsi="Athelas" w:cs="Arial"/>
          <w:color w:val="000000" w:themeColor="text1"/>
          <w:sz w:val="28"/>
          <w:szCs w:val="28"/>
        </w:rPr>
      </w:pPr>
      <w:r w:rsidRPr="002F1896">
        <w:rPr>
          <w:rFonts w:ascii="Athelas" w:hAnsi="Athelas" w:cs="Arial"/>
          <w:color w:val="000000" w:themeColor="text1"/>
          <w:sz w:val="28"/>
          <w:szCs w:val="28"/>
        </w:rPr>
        <w:t xml:space="preserve">Ich </w:t>
      </w:r>
      <w:proofErr w:type="spellStart"/>
      <w:r w:rsidRPr="002F1896">
        <w:rPr>
          <w:rFonts w:ascii="Athelas" w:hAnsi="Athelas" w:cs="Arial"/>
          <w:color w:val="000000" w:themeColor="text1"/>
          <w:sz w:val="28"/>
          <w:szCs w:val="28"/>
        </w:rPr>
        <w:t>fördere</w:t>
      </w:r>
      <w:proofErr w:type="spellEnd"/>
      <w:r w:rsidRPr="002F1896">
        <w:rPr>
          <w:rFonts w:ascii="Athelas" w:hAnsi="Athelas" w:cs="Arial"/>
          <w:color w:val="000000" w:themeColor="text1"/>
          <w:sz w:val="28"/>
          <w:szCs w:val="28"/>
        </w:rPr>
        <w:t xml:space="preserve"> und ermutige die </w:t>
      </w:r>
      <w:r w:rsidRPr="002F1896">
        <w:rPr>
          <w:rFonts w:ascii="Athelas" w:hAnsi="Athelas" w:cs="Arial"/>
          <w:b/>
          <w:color w:val="000000" w:themeColor="text1"/>
          <w:sz w:val="28"/>
          <w:szCs w:val="28"/>
        </w:rPr>
        <w:t>Selbstständigkeit</w:t>
      </w:r>
      <w:r w:rsidRPr="002F1896">
        <w:rPr>
          <w:rFonts w:ascii="Athelas" w:hAnsi="Athelas" w:cs="Arial"/>
          <w:color w:val="000000" w:themeColor="text1"/>
          <w:sz w:val="28"/>
          <w:szCs w:val="28"/>
        </w:rPr>
        <w:t xml:space="preserve"> der Kinder, Jugendlichen, erwachsenen Menschen mit Einschränkungen und Hilfesuchenden in ihrem Alltag. Bei Hilfestellungen frage ich deshalb nach, ob diese in Anspruch genommen werden möchte (z.B. Umziehen), um </w:t>
      </w:r>
      <w:r w:rsidRPr="002F1896">
        <w:rPr>
          <w:rFonts w:ascii="Athelas" w:hAnsi="Athelas" w:cs="Arial"/>
          <w:b/>
          <w:color w:val="000000" w:themeColor="text1"/>
          <w:sz w:val="28"/>
          <w:szCs w:val="28"/>
        </w:rPr>
        <w:t>Bevormundung und Überfürsorglichkei</w:t>
      </w:r>
      <w:r w:rsidRPr="002F1896">
        <w:rPr>
          <w:rFonts w:ascii="Athelas" w:hAnsi="Athelas" w:cs="Arial"/>
          <w:color w:val="000000" w:themeColor="text1"/>
          <w:sz w:val="28"/>
          <w:szCs w:val="28"/>
        </w:rPr>
        <w:t>t zu verhindern.</w:t>
      </w:r>
    </w:p>
    <w:p w:rsidR="00316B57" w:rsidRPr="002F1896" w:rsidRDefault="00316B57" w:rsidP="00316B57">
      <w:pPr>
        <w:ind w:left="720"/>
        <w:rPr>
          <w:rFonts w:ascii="Athelas" w:hAnsi="Athelas" w:cs="Arial"/>
          <w:color w:val="000000" w:themeColor="text1"/>
          <w:sz w:val="28"/>
          <w:szCs w:val="28"/>
        </w:rPr>
      </w:pPr>
    </w:p>
    <w:p w:rsidR="00316B57" w:rsidRDefault="00316B57" w:rsidP="00316B57">
      <w:pPr>
        <w:numPr>
          <w:ilvl w:val="0"/>
          <w:numId w:val="12"/>
        </w:numPr>
        <w:rPr>
          <w:rFonts w:ascii="Athelas" w:hAnsi="Athelas" w:cs="Arial"/>
          <w:color w:val="000000" w:themeColor="text1"/>
          <w:sz w:val="28"/>
          <w:szCs w:val="28"/>
        </w:rPr>
      </w:pPr>
      <w:r w:rsidRPr="002F1896">
        <w:rPr>
          <w:rFonts w:ascii="Athelas" w:hAnsi="Athelas" w:cs="Arial"/>
          <w:color w:val="000000" w:themeColor="text1"/>
          <w:sz w:val="28"/>
          <w:szCs w:val="28"/>
        </w:rPr>
        <w:t xml:space="preserve">Bei Hilfestellungen wähle ich wenn möglich ein </w:t>
      </w:r>
      <w:r w:rsidRPr="002F1896">
        <w:rPr>
          <w:rFonts w:ascii="Athelas" w:hAnsi="Athelas" w:cs="Arial"/>
          <w:b/>
          <w:color w:val="000000" w:themeColor="text1"/>
          <w:sz w:val="28"/>
          <w:szCs w:val="28"/>
        </w:rPr>
        <w:t>Setting</w:t>
      </w:r>
      <w:r w:rsidRPr="002F1896">
        <w:rPr>
          <w:rFonts w:ascii="Athelas" w:hAnsi="Athelas" w:cs="Arial"/>
          <w:color w:val="000000" w:themeColor="text1"/>
          <w:sz w:val="28"/>
          <w:szCs w:val="28"/>
        </w:rPr>
        <w:t xml:space="preserve">, dass keine unachtsamen Grenzverletzungen zulässt (z.B. Face </w:t>
      </w:r>
      <w:proofErr w:type="spellStart"/>
      <w:r w:rsidRPr="002F1896">
        <w:rPr>
          <w:rFonts w:ascii="Athelas" w:hAnsi="Athelas" w:cs="Arial"/>
          <w:color w:val="000000" w:themeColor="text1"/>
          <w:sz w:val="28"/>
          <w:szCs w:val="28"/>
        </w:rPr>
        <w:t>to</w:t>
      </w:r>
      <w:proofErr w:type="spellEnd"/>
      <w:r w:rsidRPr="002F1896">
        <w:rPr>
          <w:rFonts w:ascii="Athelas" w:hAnsi="Athelas" w:cs="Arial"/>
          <w:color w:val="000000" w:themeColor="text1"/>
          <w:sz w:val="28"/>
          <w:szCs w:val="28"/>
        </w:rPr>
        <w:t xml:space="preserve"> Face an einem Tisch, Blickkontakt auf Augenhöhe, verbale Anleitung ohne </w:t>
      </w:r>
      <w:proofErr w:type="gramStart"/>
      <w:r w:rsidRPr="002F1896">
        <w:rPr>
          <w:rFonts w:ascii="Athelas" w:hAnsi="Athelas" w:cs="Arial"/>
          <w:color w:val="000000" w:themeColor="text1"/>
          <w:sz w:val="28"/>
          <w:szCs w:val="28"/>
        </w:rPr>
        <w:t>Körperkontakt,...</w:t>
      </w:r>
      <w:proofErr w:type="gramEnd"/>
      <w:r w:rsidRPr="002F1896">
        <w:rPr>
          <w:rFonts w:ascii="Athelas" w:hAnsi="Athelas" w:cs="Arial"/>
          <w:color w:val="000000" w:themeColor="text1"/>
          <w:sz w:val="28"/>
          <w:szCs w:val="28"/>
        </w:rPr>
        <w:t>) und erkläre, welche Handlungen mit Körperkontakt notwendig sind bzw. begleite meine Handlungen verbal. Dabei lasse ich dem Gegenüber eine Ausweichmöglichkeit und gebe ihm die Erlaubnis, eine Berührung zurückzuweisen.</w:t>
      </w:r>
    </w:p>
    <w:p w:rsidR="00316B57" w:rsidRPr="002F1896" w:rsidRDefault="00316B57" w:rsidP="00316B57">
      <w:pPr>
        <w:rPr>
          <w:rFonts w:ascii="Athelas" w:hAnsi="Athelas" w:cs="Arial"/>
          <w:color w:val="000000" w:themeColor="text1"/>
          <w:sz w:val="28"/>
          <w:szCs w:val="28"/>
        </w:rPr>
      </w:pPr>
    </w:p>
    <w:p w:rsidR="00316B57" w:rsidRPr="002F1896" w:rsidRDefault="00316B57" w:rsidP="00316B57">
      <w:pPr>
        <w:numPr>
          <w:ilvl w:val="0"/>
          <w:numId w:val="12"/>
        </w:numPr>
        <w:rPr>
          <w:rFonts w:ascii="Athelas" w:hAnsi="Athelas" w:cs="Arial"/>
          <w:color w:val="000000" w:themeColor="text1"/>
          <w:sz w:val="28"/>
          <w:szCs w:val="28"/>
        </w:rPr>
      </w:pPr>
      <w:r w:rsidRPr="002F1896">
        <w:rPr>
          <w:rFonts w:ascii="Athelas" w:hAnsi="Athelas" w:cs="Arial"/>
          <w:color w:val="000000" w:themeColor="text1"/>
          <w:sz w:val="28"/>
          <w:szCs w:val="28"/>
        </w:rPr>
        <w:t xml:space="preserve">Welche Möglichkeiten bieten sich, </w:t>
      </w:r>
      <w:r w:rsidRPr="002F1896">
        <w:rPr>
          <w:rFonts w:ascii="Athelas" w:hAnsi="Athelas" w:cs="Arial"/>
          <w:b/>
          <w:color w:val="000000" w:themeColor="text1"/>
          <w:sz w:val="28"/>
          <w:szCs w:val="28"/>
        </w:rPr>
        <w:t>Gleichaltrige</w:t>
      </w:r>
      <w:r w:rsidRPr="002F1896">
        <w:rPr>
          <w:rFonts w:ascii="Athelas" w:hAnsi="Athelas" w:cs="Arial"/>
          <w:color w:val="000000" w:themeColor="text1"/>
          <w:sz w:val="28"/>
          <w:szCs w:val="28"/>
        </w:rPr>
        <w:t xml:space="preserve"> beizuziehen, die sich gegenseitig anleiten (z.B. Hilfe beim Umziehen)? Damit trage ich ebenfalls zur Ermächtigung bei. </w:t>
      </w:r>
    </w:p>
    <w:p w:rsidR="00316B57" w:rsidRPr="002F1896" w:rsidRDefault="00316B57" w:rsidP="00316B57">
      <w:pPr>
        <w:rPr>
          <w:rFonts w:ascii="Athelas" w:hAnsi="Athelas" w:cs="Arial"/>
          <w:b/>
          <w:color w:val="000000" w:themeColor="text1"/>
          <w:sz w:val="28"/>
          <w:szCs w:val="28"/>
        </w:rPr>
      </w:pPr>
    </w:p>
    <w:p w:rsidR="00316B57" w:rsidRPr="002F1896" w:rsidRDefault="002173D7" w:rsidP="007326EB">
      <w:pPr>
        <w:ind w:left="1418"/>
        <w:rPr>
          <w:rFonts w:ascii="Athelas" w:hAnsi="Athelas" w:cs="Arial"/>
          <w:b/>
          <w:i/>
          <w:color w:val="FF0000"/>
          <w:sz w:val="28"/>
          <w:szCs w:val="28"/>
        </w:rPr>
      </w:pPr>
      <w:r>
        <w:rPr>
          <w:rFonts w:ascii="Athelas" w:hAnsi="Athelas" w:cs="Arial"/>
          <w:b/>
          <w:i/>
          <w:noProof/>
          <w:color w:val="FF0000"/>
          <w:sz w:val="28"/>
          <w:szCs w:val="28"/>
        </w:rPr>
        <mc:AlternateContent>
          <mc:Choice Requires="wps">
            <w:drawing>
              <wp:anchor distT="0" distB="0" distL="114300" distR="114300" simplePos="0" relativeHeight="251659264" behindDoc="0" locked="0" layoutInCell="1" allowOverlap="1">
                <wp:simplePos x="0" y="0"/>
                <wp:positionH relativeFrom="column">
                  <wp:posOffset>3704318</wp:posOffset>
                </wp:positionH>
                <wp:positionV relativeFrom="paragraph">
                  <wp:posOffset>1352640</wp:posOffset>
                </wp:positionV>
                <wp:extent cx="1683657" cy="2899138"/>
                <wp:effectExtent l="0" t="0" r="18415" b="9525"/>
                <wp:wrapNone/>
                <wp:docPr id="14" name="Textfeld 14"/>
                <wp:cNvGraphicFramePr/>
                <a:graphic xmlns:a="http://schemas.openxmlformats.org/drawingml/2006/main">
                  <a:graphicData uri="http://schemas.microsoft.com/office/word/2010/wordprocessingShape">
                    <wps:wsp>
                      <wps:cNvSpPr txBox="1"/>
                      <wps:spPr>
                        <a:xfrm>
                          <a:off x="0" y="0"/>
                          <a:ext cx="1683657" cy="2899138"/>
                        </a:xfrm>
                        <a:prstGeom prst="rect">
                          <a:avLst/>
                        </a:prstGeom>
                        <a:solidFill>
                          <a:schemeClr val="lt1"/>
                        </a:solidFill>
                        <a:ln w="6350">
                          <a:solidFill>
                            <a:schemeClr val="bg1">
                              <a:lumMod val="50000"/>
                            </a:schemeClr>
                          </a:solidFill>
                        </a:ln>
                      </wps:spPr>
                      <wps:txbx>
                        <w:txbxContent>
                          <w:p w:rsidR="002173D7" w:rsidRDefault="002173D7">
                            <w:r>
                              <w:rPr>
                                <w:rFonts w:ascii="Athelas" w:hAnsi="Athelas" w:cs="Arial"/>
                                <w:b/>
                                <w:i/>
                                <w:noProof/>
                                <w:color w:val="FF0000"/>
                                <w:sz w:val="28"/>
                                <w:szCs w:val="28"/>
                              </w:rPr>
                              <w:drawing>
                                <wp:inline distT="0" distB="0" distL="0" distR="0" wp14:anchorId="57DDAE9C" wp14:editId="6E808749">
                                  <wp:extent cx="1494971" cy="2855986"/>
                                  <wp:effectExtent l="0" t="0" r="3810" b="190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schirmfoto 2019-08-18 um 11.04.51.png"/>
                                          <pic:cNvPicPr/>
                                        </pic:nvPicPr>
                                        <pic:blipFill>
                                          <a:blip r:embed="rId14">
                                            <a:grayscl/>
                                            <a:extLst>
                                              <a:ext uri="{28A0092B-C50C-407E-A947-70E740481C1C}">
                                                <a14:useLocalDpi xmlns:a14="http://schemas.microsoft.com/office/drawing/2010/main" val="0"/>
                                              </a:ext>
                                            </a:extLst>
                                          </a:blip>
                                          <a:stretch>
                                            <a:fillRect/>
                                          </a:stretch>
                                        </pic:blipFill>
                                        <pic:spPr>
                                          <a:xfrm>
                                            <a:off x="0" y="0"/>
                                            <a:ext cx="1514118" cy="28925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4" o:spid="_x0000_s1026" type="#_x0000_t202" style="position:absolute;left:0;text-align:left;margin-left:291.7pt;margin-top:106.5pt;width:132.55pt;height:22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" fillcolor="white [3201]" strokecolor="#7f7f7f [1612]" strokeweight=".5pt">
                <v:textbox>
                  <w:txbxContent>
                    <w:p w:rsidR="002173D7" w:rsidRDefault="002173D7">
                      <w:r>
                        <w:rPr>
                          <w:rFonts w:ascii="Athelas" w:hAnsi="Athelas" w:cs="Arial"/>
                          <w:b/>
                          <w:i/>
                          <w:noProof/>
                          <w:color w:val="FF0000"/>
                          <w:sz w:val="28"/>
                          <w:szCs w:val="28"/>
                        </w:rPr>
                        <w:drawing>
                          <wp:inline distT="0" distB="0" distL="0" distR="0" wp14:anchorId="57DDAE9C" wp14:editId="6E808749">
                            <wp:extent cx="1494971" cy="2855986"/>
                            <wp:effectExtent l="0" t="0" r="3810" b="190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schirmfoto 2019-08-18 um 11.04.51.png"/>
                                    <pic:cNvPicPr/>
                                  </pic:nvPicPr>
                                  <pic:blipFill>
                                    <a:blip r:embed="rId15">
                                      <a:grayscl/>
                                      <a:extLst>
                                        <a:ext uri="{28A0092B-C50C-407E-A947-70E740481C1C}">
                                          <a14:useLocalDpi xmlns:a14="http://schemas.microsoft.com/office/drawing/2010/main" val="0"/>
                                        </a:ext>
                                      </a:extLst>
                                    </a:blip>
                                    <a:stretch>
                                      <a:fillRect/>
                                    </a:stretch>
                                  </pic:blipFill>
                                  <pic:spPr>
                                    <a:xfrm>
                                      <a:off x="0" y="0"/>
                                      <a:ext cx="1514118" cy="2892565"/>
                                    </a:xfrm>
                                    <a:prstGeom prst="rect">
                                      <a:avLst/>
                                    </a:prstGeom>
                                  </pic:spPr>
                                </pic:pic>
                              </a:graphicData>
                            </a:graphic>
                          </wp:inline>
                        </w:drawing>
                      </w:r>
                    </w:p>
                  </w:txbxContent>
                </v:textbox>
              </v:shape>
            </w:pict>
          </mc:Fallback>
        </mc:AlternateContent>
      </w:r>
      <w:r w:rsidR="007326EB">
        <w:rPr>
          <w:rFonts w:ascii="Athelas" w:hAnsi="Athelas" w:cs="Arial"/>
          <w:b/>
          <w:i/>
          <w:noProof/>
          <w:color w:val="FF0000"/>
          <w:sz w:val="28"/>
          <w:szCs w:val="28"/>
        </w:rPr>
        <w:drawing>
          <wp:inline distT="0" distB="0" distL="0" distR="0">
            <wp:extent cx="2641600" cy="26416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mpe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61788" cy="2661788"/>
                    </a:xfrm>
                    <a:prstGeom prst="rect">
                      <a:avLst/>
                    </a:prstGeom>
                  </pic:spPr>
                </pic:pic>
              </a:graphicData>
            </a:graphic>
          </wp:inline>
        </w:drawing>
      </w:r>
      <w:r w:rsidR="00316B57" w:rsidRPr="002F1896">
        <w:rPr>
          <w:rFonts w:ascii="Athelas" w:hAnsi="Athelas" w:cs="Arial"/>
          <w:b/>
          <w:i/>
          <w:color w:val="FF0000"/>
          <w:sz w:val="28"/>
          <w:szCs w:val="28"/>
        </w:rPr>
        <w:br w:type="page"/>
      </w:r>
    </w:p>
    <w:p w:rsidR="00316B57" w:rsidRPr="002F1896" w:rsidRDefault="00316B57" w:rsidP="00316B57">
      <w:pPr>
        <w:rPr>
          <w:rFonts w:ascii="Athelas" w:hAnsi="Athelas" w:cs="Arial"/>
          <w:b/>
          <w:i/>
          <w:color w:val="FF0000"/>
          <w:sz w:val="36"/>
          <w:szCs w:val="36"/>
        </w:rPr>
      </w:pPr>
      <w:r w:rsidRPr="002F1896">
        <w:rPr>
          <w:rFonts w:ascii="Athelas" w:hAnsi="Athelas" w:cs="Arial"/>
          <w:b/>
          <w:i/>
          <w:color w:val="FF0000"/>
          <w:sz w:val="36"/>
          <w:szCs w:val="36"/>
        </w:rPr>
        <w:lastRenderedPageBreak/>
        <w:t>Pflege-, Erste Hilfe und Notfallsituationen</w:t>
      </w:r>
    </w:p>
    <w:p w:rsidR="00316B57" w:rsidRPr="007326EB" w:rsidRDefault="00316B57" w:rsidP="00316B57">
      <w:pPr>
        <w:rPr>
          <w:rFonts w:ascii="Athelas" w:hAnsi="Athelas" w:cs="Arial"/>
          <w:b/>
          <w:i/>
          <w:color w:val="000000" w:themeColor="text1"/>
          <w:sz w:val="28"/>
          <w:szCs w:val="28"/>
        </w:rPr>
      </w:pPr>
      <w:r w:rsidRPr="002F1896">
        <w:rPr>
          <w:rFonts w:ascii="Athelas" w:hAnsi="Athelas" w:cs="Arial"/>
          <w:b/>
          <w:i/>
          <w:color w:val="000000" w:themeColor="text1"/>
          <w:sz w:val="28"/>
          <w:szCs w:val="28"/>
        </w:rPr>
        <w:t>Welche Pflege ist in meinem Auftrag begründet und wie gestalte ich diese achtsam?</w:t>
      </w:r>
      <w:r w:rsidRPr="002F1896">
        <w:rPr>
          <w:rFonts w:ascii="Athelas" w:hAnsi="Athelas" w:cs="Arial"/>
          <w:b/>
          <w:i/>
          <w:color w:val="000000" w:themeColor="text1"/>
          <w:sz w:val="28"/>
          <w:szCs w:val="28"/>
        </w:rPr>
        <w:br/>
      </w:r>
    </w:p>
    <w:p w:rsidR="00316B57" w:rsidRDefault="00316B57" w:rsidP="00316B57">
      <w:pPr>
        <w:numPr>
          <w:ilvl w:val="0"/>
          <w:numId w:val="13"/>
        </w:numPr>
        <w:rPr>
          <w:rFonts w:ascii="Athelas" w:hAnsi="Athelas" w:cs="Arial"/>
          <w:color w:val="000000" w:themeColor="text1"/>
          <w:sz w:val="28"/>
          <w:szCs w:val="28"/>
        </w:rPr>
      </w:pPr>
      <w:r w:rsidRPr="002F1896">
        <w:rPr>
          <w:rFonts w:ascii="Athelas" w:hAnsi="Athelas" w:cs="Arial"/>
          <w:color w:val="000000" w:themeColor="text1"/>
          <w:sz w:val="28"/>
          <w:szCs w:val="28"/>
        </w:rPr>
        <w:t xml:space="preserve">Ich unterstütze in der Pflege nur soweit, wie dies als mein </w:t>
      </w:r>
      <w:r w:rsidRPr="002F1896">
        <w:rPr>
          <w:rFonts w:ascii="Athelas" w:hAnsi="Athelas" w:cs="Arial"/>
          <w:b/>
          <w:color w:val="000000" w:themeColor="text1"/>
          <w:sz w:val="28"/>
          <w:szCs w:val="28"/>
        </w:rPr>
        <w:t>Auftrag</w:t>
      </w:r>
      <w:r w:rsidRPr="002F1896">
        <w:rPr>
          <w:rFonts w:ascii="Athelas" w:hAnsi="Athelas" w:cs="Arial"/>
          <w:color w:val="000000" w:themeColor="text1"/>
          <w:sz w:val="28"/>
          <w:szCs w:val="28"/>
        </w:rPr>
        <w:t xml:space="preserve"> mit dem Team abgesprochen ist (z.B. Zeckenkontrolle, Krankenpflege im Lager, Pflegehandlungen auf Seniorenreisen). Dafür arbeite ich nach einer abgesprochenen Pflegevorgang. Bei besonders heiklen Pflegehandlungen arbeiten </w:t>
      </w:r>
      <w:proofErr w:type="gramStart"/>
      <w:r w:rsidRPr="002F1896">
        <w:rPr>
          <w:rFonts w:ascii="Athelas" w:hAnsi="Athelas" w:cs="Arial"/>
          <w:color w:val="000000" w:themeColor="text1"/>
          <w:sz w:val="28"/>
          <w:szCs w:val="28"/>
        </w:rPr>
        <w:t>wir</w:t>
      </w:r>
      <w:proofErr w:type="gramEnd"/>
      <w:r w:rsidRPr="002F1896">
        <w:rPr>
          <w:rFonts w:ascii="Athelas" w:hAnsi="Athelas" w:cs="Arial"/>
          <w:color w:val="000000" w:themeColor="text1"/>
          <w:sz w:val="28"/>
          <w:szCs w:val="28"/>
        </w:rPr>
        <w:t xml:space="preserve"> wenn möglich im Tandem. So ist der Zugang von einem begrenzten Personenkreis jederzeit gewährleistet.</w:t>
      </w:r>
    </w:p>
    <w:p w:rsidR="00316B57" w:rsidRPr="002F1896" w:rsidRDefault="00316B57" w:rsidP="00316B57">
      <w:pPr>
        <w:ind w:left="720"/>
        <w:rPr>
          <w:rFonts w:ascii="Athelas" w:hAnsi="Athelas" w:cs="Arial"/>
          <w:color w:val="000000" w:themeColor="text1"/>
          <w:sz w:val="28"/>
          <w:szCs w:val="28"/>
        </w:rPr>
      </w:pPr>
    </w:p>
    <w:p w:rsidR="00316B57" w:rsidRDefault="00316B57" w:rsidP="00316B57">
      <w:pPr>
        <w:numPr>
          <w:ilvl w:val="0"/>
          <w:numId w:val="13"/>
        </w:numPr>
        <w:rPr>
          <w:rFonts w:ascii="Athelas" w:hAnsi="Athelas" w:cs="Arial"/>
          <w:color w:val="000000" w:themeColor="text1"/>
          <w:sz w:val="28"/>
          <w:szCs w:val="28"/>
        </w:rPr>
      </w:pPr>
      <w:r w:rsidRPr="002F1896">
        <w:rPr>
          <w:rFonts w:ascii="Athelas" w:hAnsi="Athelas" w:cs="Arial"/>
          <w:color w:val="000000" w:themeColor="text1"/>
          <w:sz w:val="28"/>
          <w:szCs w:val="28"/>
        </w:rPr>
        <w:t xml:space="preserve">Bei vielen pflegerischen Tätigkeiten (z.B. Hausbesuchen/ Spitalbesuchen/ Seniorenreisen) bin nicht ich, sondern dafür </w:t>
      </w:r>
      <w:r w:rsidRPr="002F1896">
        <w:rPr>
          <w:rFonts w:ascii="Athelas" w:hAnsi="Athelas" w:cs="Arial"/>
          <w:b/>
          <w:color w:val="000000" w:themeColor="text1"/>
          <w:sz w:val="28"/>
          <w:szCs w:val="28"/>
        </w:rPr>
        <w:t>vorgesehene Pflegefachpersonen</w:t>
      </w:r>
      <w:r w:rsidRPr="002F1896">
        <w:rPr>
          <w:rFonts w:ascii="Athelas" w:hAnsi="Athelas" w:cs="Arial"/>
          <w:color w:val="000000" w:themeColor="text1"/>
          <w:sz w:val="28"/>
          <w:szCs w:val="28"/>
        </w:rPr>
        <w:t xml:space="preserve"> (z.B. Spitalpersonal, Spitex) für Pflegeleistungen zuständig</w:t>
      </w:r>
      <w:r w:rsidR="00925B82">
        <w:rPr>
          <w:rFonts w:ascii="Athelas" w:hAnsi="Athelas" w:cs="Arial"/>
          <w:color w:val="000000" w:themeColor="text1"/>
          <w:sz w:val="28"/>
          <w:szCs w:val="28"/>
        </w:rPr>
        <w:t>.</w:t>
      </w:r>
      <w:r w:rsidRPr="002F1896">
        <w:rPr>
          <w:rFonts w:ascii="Athelas" w:hAnsi="Athelas" w:cs="Arial"/>
          <w:color w:val="000000" w:themeColor="text1"/>
          <w:sz w:val="28"/>
          <w:szCs w:val="28"/>
        </w:rPr>
        <w:t xml:space="preserve"> Ich habe das Recht und die Pflicht, mich abzugrenzen oder eine entsprechende Versorgung einzufordern. </w:t>
      </w:r>
    </w:p>
    <w:p w:rsidR="00316B57" w:rsidRPr="002F1896" w:rsidRDefault="00316B57" w:rsidP="00316B57">
      <w:pPr>
        <w:rPr>
          <w:rFonts w:ascii="Athelas" w:hAnsi="Athelas" w:cs="Arial"/>
          <w:color w:val="000000" w:themeColor="text1"/>
          <w:sz w:val="28"/>
          <w:szCs w:val="28"/>
        </w:rPr>
      </w:pPr>
    </w:p>
    <w:p w:rsidR="00316B57" w:rsidRDefault="00316B57" w:rsidP="00316B57">
      <w:pPr>
        <w:numPr>
          <w:ilvl w:val="0"/>
          <w:numId w:val="13"/>
        </w:numPr>
        <w:rPr>
          <w:rFonts w:ascii="Athelas" w:hAnsi="Athelas" w:cs="Arial"/>
          <w:color w:val="000000" w:themeColor="text1"/>
          <w:sz w:val="28"/>
          <w:szCs w:val="28"/>
        </w:rPr>
      </w:pPr>
      <w:r w:rsidRPr="002F1896">
        <w:rPr>
          <w:rFonts w:ascii="Athelas" w:hAnsi="Athelas" w:cs="Arial"/>
          <w:color w:val="000000" w:themeColor="text1"/>
          <w:sz w:val="28"/>
          <w:szCs w:val="28"/>
        </w:rPr>
        <w:t xml:space="preserve">Ich begleite meine auftragsbezogenen Pflegehandlungen </w:t>
      </w:r>
      <w:r w:rsidRPr="002F1896">
        <w:rPr>
          <w:rFonts w:ascii="Athelas" w:hAnsi="Athelas" w:cs="Arial"/>
          <w:b/>
          <w:color w:val="000000" w:themeColor="text1"/>
          <w:sz w:val="28"/>
          <w:szCs w:val="28"/>
        </w:rPr>
        <w:t>verbal</w:t>
      </w:r>
      <w:r w:rsidRPr="002F1896">
        <w:rPr>
          <w:rFonts w:ascii="Athelas" w:hAnsi="Athelas" w:cs="Arial"/>
          <w:color w:val="000000" w:themeColor="text1"/>
          <w:sz w:val="28"/>
          <w:szCs w:val="28"/>
        </w:rPr>
        <w:t xml:space="preserve">, um </w:t>
      </w:r>
      <w:proofErr w:type="spellStart"/>
      <w:r w:rsidRPr="002F1896">
        <w:rPr>
          <w:rFonts w:ascii="Athelas" w:hAnsi="Athelas" w:cs="Arial"/>
          <w:color w:val="000000" w:themeColor="text1"/>
          <w:sz w:val="28"/>
          <w:szCs w:val="28"/>
        </w:rPr>
        <w:t>grösstmögliche</w:t>
      </w:r>
      <w:proofErr w:type="spellEnd"/>
      <w:r w:rsidRPr="002F1896">
        <w:rPr>
          <w:rFonts w:ascii="Athelas" w:hAnsi="Athelas" w:cs="Arial"/>
          <w:color w:val="000000" w:themeColor="text1"/>
          <w:sz w:val="28"/>
          <w:szCs w:val="28"/>
        </w:rPr>
        <w:t xml:space="preserve"> Professionalität zu gewährleisten. Der Selbstständigkeit der </w:t>
      </w:r>
      <w:r w:rsidR="001341FC">
        <w:rPr>
          <w:rFonts w:ascii="Athelas" w:hAnsi="Athelas" w:cs="Arial"/>
          <w:color w:val="000000" w:themeColor="text1"/>
          <w:sz w:val="28"/>
          <w:szCs w:val="28"/>
        </w:rPr>
        <w:t>Hilfesuchenden</w:t>
      </w:r>
      <w:r w:rsidRPr="002F1896">
        <w:rPr>
          <w:rFonts w:ascii="Athelas" w:hAnsi="Athelas" w:cs="Arial"/>
          <w:color w:val="000000" w:themeColor="text1"/>
          <w:sz w:val="28"/>
          <w:szCs w:val="28"/>
        </w:rPr>
        <w:t xml:space="preserve"> und ihren Schamgefühlen räume ich hohe Priorität ein und frage </w:t>
      </w:r>
      <w:proofErr w:type="spellStart"/>
      <w:r w:rsidRPr="002F1896">
        <w:rPr>
          <w:rFonts w:ascii="Athelas" w:hAnsi="Athelas" w:cs="Arial"/>
          <w:color w:val="000000" w:themeColor="text1"/>
          <w:sz w:val="28"/>
          <w:szCs w:val="28"/>
        </w:rPr>
        <w:t>regelmässig</w:t>
      </w:r>
      <w:proofErr w:type="spellEnd"/>
      <w:r w:rsidRPr="002F1896">
        <w:rPr>
          <w:rFonts w:ascii="Athelas" w:hAnsi="Athelas" w:cs="Arial"/>
          <w:color w:val="000000" w:themeColor="text1"/>
          <w:sz w:val="28"/>
          <w:szCs w:val="28"/>
        </w:rPr>
        <w:t xml:space="preserve"> nach, wie ich den Auftrag für sie angemessener gestalten kann.</w:t>
      </w:r>
    </w:p>
    <w:p w:rsidR="00316B57" w:rsidRPr="002F1896" w:rsidRDefault="00316B57" w:rsidP="00316B57">
      <w:pPr>
        <w:rPr>
          <w:rFonts w:ascii="Athelas" w:hAnsi="Athelas" w:cs="Arial"/>
          <w:color w:val="000000" w:themeColor="text1"/>
          <w:sz w:val="28"/>
          <w:szCs w:val="28"/>
        </w:rPr>
      </w:pPr>
    </w:p>
    <w:p w:rsidR="00316B57" w:rsidRDefault="00316B57" w:rsidP="00316B57">
      <w:pPr>
        <w:numPr>
          <w:ilvl w:val="0"/>
          <w:numId w:val="13"/>
        </w:numPr>
        <w:rPr>
          <w:rFonts w:ascii="Athelas" w:hAnsi="Athelas" w:cs="Arial"/>
          <w:color w:val="000000" w:themeColor="text1"/>
          <w:sz w:val="28"/>
          <w:szCs w:val="28"/>
        </w:rPr>
      </w:pPr>
      <w:r w:rsidRPr="002F1896">
        <w:rPr>
          <w:rFonts w:ascii="Athelas" w:hAnsi="Athelas" w:cs="Arial"/>
          <w:color w:val="000000" w:themeColor="text1"/>
          <w:sz w:val="28"/>
          <w:szCs w:val="28"/>
        </w:rPr>
        <w:t xml:space="preserve">Ich achte darauf, abgesprochene Pflegesituationen möglichst </w:t>
      </w:r>
      <w:r w:rsidRPr="002F1896">
        <w:rPr>
          <w:rFonts w:ascii="Athelas" w:hAnsi="Athelas" w:cs="Arial"/>
          <w:b/>
          <w:color w:val="000000" w:themeColor="text1"/>
          <w:sz w:val="28"/>
          <w:szCs w:val="28"/>
        </w:rPr>
        <w:t>transparent</w:t>
      </w:r>
      <w:r w:rsidRPr="002F1896">
        <w:rPr>
          <w:rFonts w:ascii="Athelas" w:hAnsi="Athelas" w:cs="Arial"/>
          <w:color w:val="000000" w:themeColor="text1"/>
          <w:sz w:val="28"/>
          <w:szCs w:val="28"/>
        </w:rPr>
        <w:t xml:space="preserve"> zu gestalten (z.B. keine verschlossenen Türen).</w:t>
      </w:r>
    </w:p>
    <w:p w:rsidR="00316B57" w:rsidRPr="002F1896" w:rsidRDefault="00316B57" w:rsidP="00316B57">
      <w:pPr>
        <w:rPr>
          <w:rFonts w:ascii="Athelas" w:hAnsi="Athelas" w:cs="Arial"/>
          <w:color w:val="000000" w:themeColor="text1"/>
          <w:sz w:val="28"/>
          <w:szCs w:val="28"/>
        </w:rPr>
      </w:pPr>
    </w:p>
    <w:p w:rsidR="00925B82" w:rsidRDefault="00316B57" w:rsidP="00316B57">
      <w:pPr>
        <w:numPr>
          <w:ilvl w:val="0"/>
          <w:numId w:val="12"/>
        </w:numPr>
        <w:rPr>
          <w:rFonts w:ascii="Athelas" w:hAnsi="Athelas" w:cs="Arial"/>
          <w:color w:val="000000" w:themeColor="text1"/>
          <w:sz w:val="28"/>
          <w:szCs w:val="28"/>
        </w:rPr>
      </w:pPr>
      <w:r w:rsidRPr="002F1896">
        <w:rPr>
          <w:rFonts w:ascii="Athelas" w:hAnsi="Athelas" w:cs="Arial"/>
          <w:color w:val="000000" w:themeColor="text1"/>
          <w:sz w:val="28"/>
          <w:szCs w:val="28"/>
        </w:rPr>
        <w:t xml:space="preserve">Die Versorgung in unvorhergesehenen </w:t>
      </w:r>
      <w:r w:rsidRPr="002F1896">
        <w:rPr>
          <w:rFonts w:ascii="Athelas" w:hAnsi="Athelas" w:cs="Arial"/>
          <w:b/>
          <w:color w:val="000000" w:themeColor="text1"/>
          <w:sz w:val="28"/>
          <w:szCs w:val="28"/>
        </w:rPr>
        <w:t>Notfallsituationen</w:t>
      </w:r>
      <w:r w:rsidRPr="002F1896">
        <w:rPr>
          <w:rFonts w:ascii="Athelas" w:hAnsi="Athelas" w:cs="Arial"/>
          <w:color w:val="000000" w:themeColor="text1"/>
          <w:sz w:val="28"/>
          <w:szCs w:val="28"/>
        </w:rPr>
        <w:t xml:space="preserve"> und die fachgerechte Prävention von Unfällen geht dem Schutz vor </w:t>
      </w:r>
      <w:proofErr w:type="spellStart"/>
      <w:r w:rsidRPr="002F1896">
        <w:rPr>
          <w:rFonts w:ascii="Athelas" w:hAnsi="Athelas" w:cs="Arial"/>
          <w:color w:val="000000" w:themeColor="text1"/>
          <w:sz w:val="28"/>
          <w:szCs w:val="28"/>
        </w:rPr>
        <w:t>uneindeutigen</w:t>
      </w:r>
      <w:proofErr w:type="spellEnd"/>
      <w:r w:rsidRPr="002F1896">
        <w:rPr>
          <w:rFonts w:ascii="Athelas" w:hAnsi="Athelas" w:cs="Arial"/>
          <w:color w:val="000000" w:themeColor="text1"/>
          <w:sz w:val="28"/>
          <w:szCs w:val="28"/>
        </w:rPr>
        <w:t xml:space="preserve"> Berührungen oder Situationen vor.</w:t>
      </w:r>
    </w:p>
    <w:p w:rsidR="00925B82" w:rsidRDefault="00925B82" w:rsidP="00925B82">
      <w:pPr>
        <w:ind w:left="720"/>
        <w:rPr>
          <w:rFonts w:ascii="Athelas" w:hAnsi="Athelas" w:cs="Arial"/>
          <w:color w:val="000000" w:themeColor="text1"/>
          <w:sz w:val="28"/>
          <w:szCs w:val="28"/>
        </w:rPr>
      </w:pPr>
    </w:p>
    <w:p w:rsidR="00316B57" w:rsidRDefault="00316B57" w:rsidP="00316B57">
      <w:pPr>
        <w:numPr>
          <w:ilvl w:val="0"/>
          <w:numId w:val="12"/>
        </w:numPr>
        <w:rPr>
          <w:rFonts w:ascii="Athelas" w:hAnsi="Athelas" w:cs="Arial"/>
          <w:color w:val="000000" w:themeColor="text1"/>
          <w:sz w:val="28"/>
          <w:szCs w:val="28"/>
        </w:rPr>
      </w:pPr>
      <w:r w:rsidRPr="002F1896">
        <w:rPr>
          <w:rFonts w:ascii="Athelas" w:hAnsi="Athelas" w:cs="Arial"/>
          <w:color w:val="000000" w:themeColor="text1"/>
          <w:sz w:val="28"/>
          <w:szCs w:val="28"/>
        </w:rPr>
        <w:t xml:space="preserve">Bei unvorhergesehene Pflegeleistungen hole ich mir - wenn immer möglich </w:t>
      </w:r>
      <w:proofErr w:type="gramStart"/>
      <w:r w:rsidRPr="002F1896">
        <w:rPr>
          <w:rFonts w:ascii="Athelas" w:hAnsi="Athelas" w:cs="Arial"/>
          <w:color w:val="000000" w:themeColor="text1"/>
          <w:sz w:val="28"/>
          <w:szCs w:val="28"/>
        </w:rPr>
        <w:t>-  im</w:t>
      </w:r>
      <w:proofErr w:type="gramEnd"/>
      <w:r w:rsidRPr="002F1896">
        <w:rPr>
          <w:rFonts w:ascii="Athelas" w:hAnsi="Athelas" w:cs="Arial"/>
          <w:color w:val="000000" w:themeColor="text1"/>
          <w:sz w:val="28"/>
          <w:szCs w:val="28"/>
        </w:rPr>
        <w:t xml:space="preserve"> Team oder Gruppe eine weitere Person hinzu, schaffe damit eine Dreiersituation bzw. vermeide Zweiersituationen. Ich mache diese Situationen, wenn dies nicht möglich war, immer nachträglich transparent.</w:t>
      </w:r>
    </w:p>
    <w:p w:rsidR="002173D7" w:rsidRDefault="002173D7" w:rsidP="002173D7">
      <w:pPr>
        <w:pStyle w:val="Listenabsatz"/>
        <w:rPr>
          <w:rFonts w:ascii="Athelas" w:hAnsi="Athelas" w:cs="Arial"/>
          <w:color w:val="000000" w:themeColor="text1"/>
          <w:sz w:val="28"/>
          <w:szCs w:val="28"/>
        </w:rPr>
      </w:pPr>
    </w:p>
    <w:p w:rsidR="002173D7" w:rsidRPr="00925B82" w:rsidRDefault="002173D7" w:rsidP="002173D7">
      <w:pPr>
        <w:ind w:left="4253"/>
        <w:rPr>
          <w:rFonts w:ascii="Athelas" w:hAnsi="Athelas" w:cs="Arial"/>
          <w:color w:val="000000" w:themeColor="text1"/>
          <w:sz w:val="28"/>
          <w:szCs w:val="28"/>
        </w:rPr>
      </w:pPr>
      <w:r>
        <w:rPr>
          <w:rFonts w:ascii="Athelas" w:hAnsi="Athelas" w:cs="Arial"/>
          <w:b/>
          <w:i/>
          <w:noProof/>
          <w:color w:val="FF0000"/>
          <w:sz w:val="28"/>
          <w:szCs w:val="28"/>
        </w:rPr>
        <w:drawing>
          <wp:inline distT="0" distB="0" distL="0" distR="0" wp14:anchorId="3229AC07" wp14:editId="03B95041">
            <wp:extent cx="2235200" cy="1712554"/>
            <wp:effectExtent l="0" t="0" r="0" b="254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schirmfoto 2019-08-18 um 11.18.2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50950" cy="1724621"/>
                    </a:xfrm>
                    <a:prstGeom prst="rect">
                      <a:avLst/>
                    </a:prstGeom>
                  </pic:spPr>
                </pic:pic>
              </a:graphicData>
            </a:graphic>
          </wp:inline>
        </w:drawing>
      </w:r>
    </w:p>
    <w:p w:rsidR="00316B57" w:rsidRPr="002F1896" w:rsidRDefault="00316B57" w:rsidP="00316B57">
      <w:pPr>
        <w:rPr>
          <w:rFonts w:ascii="Athelas" w:hAnsi="Athelas" w:cs="Arial"/>
          <w:b/>
          <w:i/>
          <w:color w:val="FF0000"/>
          <w:sz w:val="36"/>
          <w:szCs w:val="36"/>
        </w:rPr>
      </w:pPr>
      <w:r w:rsidRPr="002F1896">
        <w:rPr>
          <w:rFonts w:ascii="Athelas" w:hAnsi="Athelas" w:cs="Arial"/>
          <w:b/>
          <w:i/>
          <w:color w:val="FF0000"/>
          <w:sz w:val="36"/>
          <w:szCs w:val="36"/>
        </w:rPr>
        <w:lastRenderedPageBreak/>
        <w:t>Begleitungen in Garderobe, Toiletten oder Duschen</w:t>
      </w:r>
    </w:p>
    <w:p w:rsidR="00316B57" w:rsidRDefault="00316B57" w:rsidP="00316B57">
      <w:pPr>
        <w:rPr>
          <w:rFonts w:ascii="Athelas" w:hAnsi="Athelas" w:cs="Arial"/>
          <w:b/>
          <w:i/>
          <w:color w:val="000000" w:themeColor="text1"/>
          <w:sz w:val="28"/>
          <w:szCs w:val="28"/>
        </w:rPr>
      </w:pPr>
      <w:r w:rsidRPr="002F1896">
        <w:rPr>
          <w:rFonts w:ascii="Athelas" w:hAnsi="Athelas" w:cs="Arial"/>
          <w:b/>
          <w:i/>
          <w:color w:val="000000" w:themeColor="text1"/>
          <w:sz w:val="28"/>
          <w:szCs w:val="28"/>
        </w:rPr>
        <w:t>Wie achte ich die Intimsphäre in Dusche, Garderobe und auf Toilettengängen?</w:t>
      </w:r>
    </w:p>
    <w:p w:rsidR="00316B57" w:rsidRPr="002F1896" w:rsidRDefault="00316B57" w:rsidP="00316B57">
      <w:pPr>
        <w:rPr>
          <w:rFonts w:ascii="Athelas" w:hAnsi="Athelas" w:cs="Arial"/>
          <w:b/>
          <w:i/>
          <w:color w:val="000000" w:themeColor="text1"/>
          <w:sz w:val="28"/>
          <w:szCs w:val="28"/>
        </w:rPr>
      </w:pPr>
    </w:p>
    <w:p w:rsidR="00316B57" w:rsidRDefault="00316B57" w:rsidP="00316B57">
      <w:pPr>
        <w:numPr>
          <w:ilvl w:val="0"/>
          <w:numId w:val="14"/>
        </w:numPr>
        <w:rPr>
          <w:rFonts w:ascii="Athelas" w:hAnsi="Athelas" w:cs="Arial"/>
          <w:color w:val="000000" w:themeColor="text1"/>
          <w:sz w:val="28"/>
          <w:szCs w:val="28"/>
        </w:rPr>
      </w:pPr>
      <w:r w:rsidRPr="002F1896">
        <w:rPr>
          <w:rFonts w:ascii="Athelas" w:hAnsi="Athelas" w:cs="Arial"/>
          <w:color w:val="000000" w:themeColor="text1"/>
          <w:sz w:val="28"/>
          <w:szCs w:val="28"/>
        </w:rPr>
        <w:t xml:space="preserve">Der </w:t>
      </w:r>
      <w:r w:rsidRPr="002F1896">
        <w:rPr>
          <w:rFonts w:ascii="Athelas" w:hAnsi="Athelas" w:cs="Arial"/>
          <w:b/>
          <w:color w:val="000000" w:themeColor="text1"/>
          <w:sz w:val="28"/>
          <w:szCs w:val="28"/>
        </w:rPr>
        <w:t>Selbstständigkeit</w:t>
      </w:r>
      <w:r w:rsidRPr="002F1896">
        <w:rPr>
          <w:rFonts w:ascii="Athelas" w:hAnsi="Athelas" w:cs="Arial"/>
          <w:color w:val="000000" w:themeColor="text1"/>
          <w:sz w:val="28"/>
          <w:szCs w:val="28"/>
        </w:rPr>
        <w:t xml:space="preserve"> der Kinder, Jugendlichen und Menschen in Abhängigkeitsverhältnissen räume ich hohe Priorität ein und helfe nur „</w:t>
      </w:r>
      <w:r w:rsidRPr="002F1896">
        <w:rPr>
          <w:rFonts w:ascii="Athelas" w:hAnsi="Athelas" w:cs="Arial"/>
          <w:b/>
          <w:color w:val="000000" w:themeColor="text1"/>
          <w:sz w:val="28"/>
          <w:szCs w:val="28"/>
        </w:rPr>
        <w:t>so viel wie nötig und so wenig wie möglich</w:t>
      </w:r>
      <w:r w:rsidRPr="002F1896">
        <w:rPr>
          <w:rFonts w:ascii="Athelas" w:hAnsi="Athelas" w:cs="Arial"/>
          <w:color w:val="000000" w:themeColor="text1"/>
          <w:sz w:val="28"/>
          <w:szCs w:val="28"/>
        </w:rPr>
        <w:t>“.</w:t>
      </w:r>
    </w:p>
    <w:p w:rsidR="00316B57" w:rsidRPr="002F1896" w:rsidRDefault="00316B57" w:rsidP="00316B57">
      <w:pPr>
        <w:ind w:left="720"/>
        <w:rPr>
          <w:rFonts w:ascii="Athelas" w:hAnsi="Athelas" w:cs="Arial"/>
          <w:color w:val="000000" w:themeColor="text1"/>
          <w:sz w:val="28"/>
          <w:szCs w:val="28"/>
        </w:rPr>
      </w:pPr>
    </w:p>
    <w:p w:rsidR="00316B57" w:rsidRDefault="002173D7" w:rsidP="00316B57">
      <w:pPr>
        <w:numPr>
          <w:ilvl w:val="0"/>
          <w:numId w:val="14"/>
        </w:numPr>
        <w:rPr>
          <w:rFonts w:ascii="Athelas" w:hAnsi="Athelas" w:cs="Arial"/>
          <w:color w:val="000000" w:themeColor="text1"/>
          <w:sz w:val="28"/>
          <w:szCs w:val="28"/>
        </w:rPr>
      </w:pPr>
      <w:r>
        <w:rPr>
          <w:rFonts w:ascii="Athelas" w:hAnsi="Athelas" w:cs="Arial"/>
          <w:noProof/>
          <w:color w:val="000000" w:themeColor="text1"/>
          <w:sz w:val="28"/>
          <w:szCs w:val="28"/>
        </w:rPr>
        <mc:AlternateContent>
          <mc:Choice Requires="wps">
            <w:drawing>
              <wp:anchor distT="0" distB="0" distL="114300" distR="114300" simplePos="0" relativeHeight="251662336" behindDoc="0" locked="0" layoutInCell="1" allowOverlap="1">
                <wp:simplePos x="0" y="0"/>
                <wp:positionH relativeFrom="column">
                  <wp:posOffset>-678180</wp:posOffset>
                </wp:positionH>
                <wp:positionV relativeFrom="paragraph">
                  <wp:posOffset>987697</wp:posOffset>
                </wp:positionV>
                <wp:extent cx="1698171" cy="2380343"/>
                <wp:effectExtent l="0" t="0" r="3810" b="0"/>
                <wp:wrapNone/>
                <wp:docPr id="20" name="Textfeld 20"/>
                <wp:cNvGraphicFramePr/>
                <a:graphic xmlns:a="http://schemas.openxmlformats.org/drawingml/2006/main">
                  <a:graphicData uri="http://schemas.microsoft.com/office/word/2010/wordprocessingShape">
                    <wps:wsp>
                      <wps:cNvSpPr txBox="1"/>
                      <wps:spPr>
                        <a:xfrm>
                          <a:off x="0" y="0"/>
                          <a:ext cx="1698171" cy="2380343"/>
                        </a:xfrm>
                        <a:prstGeom prst="rect">
                          <a:avLst/>
                        </a:prstGeom>
                        <a:solidFill>
                          <a:schemeClr val="lt1"/>
                        </a:solidFill>
                        <a:ln w="6350">
                          <a:noFill/>
                        </a:ln>
                      </wps:spPr>
                      <wps:txbx>
                        <w:txbxContent>
                          <w:p w:rsidR="002173D7" w:rsidRDefault="002173D7">
                            <w:r>
                              <w:rPr>
                                <w:noProof/>
                              </w:rPr>
                              <w:drawing>
                                <wp:inline distT="0" distB="0" distL="0" distR="0">
                                  <wp:extent cx="1407886" cy="2182223"/>
                                  <wp:effectExtent l="0" t="0" r="1905" b="254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schirmfoto 2019-08-18 um 11.12.10.png"/>
                                          <pic:cNvPicPr/>
                                        </pic:nvPicPr>
                                        <pic:blipFill>
                                          <a:blip r:embed="rId18">
                                            <a:extLst>
                                              <a:ext uri="{28A0092B-C50C-407E-A947-70E740481C1C}">
                                                <a14:useLocalDpi xmlns:a14="http://schemas.microsoft.com/office/drawing/2010/main" val="0"/>
                                              </a:ext>
                                            </a:extLst>
                                          </a:blip>
                                          <a:stretch>
                                            <a:fillRect/>
                                          </a:stretch>
                                        </pic:blipFill>
                                        <pic:spPr>
                                          <a:xfrm>
                                            <a:off x="0" y="0"/>
                                            <a:ext cx="1411419" cy="21876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0" o:spid="_x0000_s1027" type="#_x0000_t202" style="position:absolute;left:0;text-align:left;margin-left:-53.4pt;margin-top:77.75pt;width:133.7pt;height:187.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" fillcolor="white [3201]" stroked="f" strokeweight=".5pt">
                <v:textbox>
                  <w:txbxContent>
                    <w:p w:rsidR="002173D7" w:rsidRDefault="002173D7">
                      <w:r>
                        <w:rPr>
                          <w:noProof/>
                        </w:rPr>
                        <w:drawing>
                          <wp:inline distT="0" distB="0" distL="0" distR="0">
                            <wp:extent cx="1407886" cy="2182223"/>
                            <wp:effectExtent l="0" t="0" r="1905" b="254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schirmfoto 2019-08-18 um 11.12.10.png"/>
                                    <pic:cNvPicPr/>
                                  </pic:nvPicPr>
                                  <pic:blipFill>
                                    <a:blip r:embed="rId19">
                                      <a:extLst>
                                        <a:ext uri="{28A0092B-C50C-407E-A947-70E740481C1C}">
                                          <a14:useLocalDpi xmlns:a14="http://schemas.microsoft.com/office/drawing/2010/main" val="0"/>
                                        </a:ext>
                                      </a:extLst>
                                    </a:blip>
                                    <a:stretch>
                                      <a:fillRect/>
                                    </a:stretch>
                                  </pic:blipFill>
                                  <pic:spPr>
                                    <a:xfrm>
                                      <a:off x="0" y="0"/>
                                      <a:ext cx="1411419" cy="2187699"/>
                                    </a:xfrm>
                                    <a:prstGeom prst="rect">
                                      <a:avLst/>
                                    </a:prstGeom>
                                  </pic:spPr>
                                </pic:pic>
                              </a:graphicData>
                            </a:graphic>
                          </wp:inline>
                        </w:drawing>
                      </w:r>
                    </w:p>
                  </w:txbxContent>
                </v:textbox>
              </v:shape>
            </w:pict>
          </mc:Fallback>
        </mc:AlternateContent>
      </w:r>
      <w:r w:rsidR="00316B57" w:rsidRPr="002F1896">
        <w:rPr>
          <w:rFonts w:ascii="Athelas" w:hAnsi="Athelas" w:cs="Arial"/>
          <w:color w:val="000000" w:themeColor="text1"/>
          <w:sz w:val="28"/>
          <w:szCs w:val="28"/>
        </w:rPr>
        <w:t xml:space="preserve">Ich unterstütze Kinder in der Garderobe, bei Toilettengängen oder beim Duschen zudem nur soweit, wie dies als mein Auftrag und im </w:t>
      </w:r>
      <w:r w:rsidR="00316B57" w:rsidRPr="002F1896">
        <w:rPr>
          <w:rFonts w:ascii="Athelas" w:hAnsi="Athelas" w:cs="Arial"/>
          <w:b/>
          <w:color w:val="000000" w:themeColor="text1"/>
          <w:sz w:val="28"/>
          <w:szCs w:val="28"/>
        </w:rPr>
        <w:t>Team abgesprochen</w:t>
      </w:r>
      <w:r w:rsidR="00316B57" w:rsidRPr="002F1896">
        <w:rPr>
          <w:rFonts w:ascii="Athelas" w:hAnsi="Athelas" w:cs="Arial"/>
          <w:color w:val="000000" w:themeColor="text1"/>
          <w:sz w:val="28"/>
          <w:szCs w:val="28"/>
        </w:rPr>
        <w:t xml:space="preserve"> ist. Hilfestellungen rund um Räume der Intimsphäre werden jeweils im Team kurz angekündigt, damit klar ist, wer sich </w:t>
      </w:r>
      <w:r w:rsidR="00041834">
        <w:rPr>
          <w:rFonts w:ascii="Athelas" w:hAnsi="Athelas" w:cs="Arial"/>
          <w:color w:val="000000" w:themeColor="text1"/>
          <w:sz w:val="28"/>
          <w:szCs w:val="28"/>
        </w:rPr>
        <w:t>wo</w:t>
      </w:r>
      <w:r w:rsidR="00316B57" w:rsidRPr="002F1896">
        <w:rPr>
          <w:rFonts w:ascii="Athelas" w:hAnsi="Athelas" w:cs="Arial"/>
          <w:color w:val="000000" w:themeColor="text1"/>
          <w:sz w:val="28"/>
          <w:szCs w:val="28"/>
        </w:rPr>
        <w:t xml:space="preserve"> aufhält. </w:t>
      </w:r>
    </w:p>
    <w:p w:rsidR="00316B57" w:rsidRPr="002F1896" w:rsidRDefault="00316B57" w:rsidP="007326EB">
      <w:pPr>
        <w:rPr>
          <w:rFonts w:ascii="Athelas" w:hAnsi="Athelas" w:cs="Arial"/>
          <w:color w:val="000000" w:themeColor="text1"/>
          <w:sz w:val="28"/>
          <w:szCs w:val="28"/>
        </w:rPr>
      </w:pPr>
    </w:p>
    <w:p w:rsidR="00316B57" w:rsidRDefault="00316B57" w:rsidP="002173D7">
      <w:pPr>
        <w:numPr>
          <w:ilvl w:val="0"/>
          <w:numId w:val="14"/>
        </w:numPr>
        <w:ind w:left="2694"/>
        <w:rPr>
          <w:rFonts w:ascii="Athelas" w:hAnsi="Athelas" w:cs="Arial"/>
          <w:color w:val="000000" w:themeColor="text1"/>
          <w:sz w:val="28"/>
          <w:szCs w:val="28"/>
        </w:rPr>
      </w:pPr>
      <w:r w:rsidRPr="002F1896">
        <w:rPr>
          <w:rFonts w:ascii="Athelas" w:hAnsi="Athelas" w:cs="Arial"/>
          <w:color w:val="000000" w:themeColor="text1"/>
          <w:sz w:val="28"/>
          <w:szCs w:val="28"/>
        </w:rPr>
        <w:t xml:space="preserve">Wenn immer möglich ziehe ich andere Kinder in diese Hilfestellung mit ein und vermeide Zweiersituationen hinter verschlossenen Türen (z.B. Türe einen Spalt offen). </w:t>
      </w:r>
    </w:p>
    <w:p w:rsidR="00316B57" w:rsidRPr="002F1896" w:rsidRDefault="00316B57" w:rsidP="002173D7">
      <w:pPr>
        <w:ind w:left="2694"/>
        <w:rPr>
          <w:rFonts w:ascii="Athelas" w:hAnsi="Athelas" w:cs="Arial"/>
          <w:color w:val="000000" w:themeColor="text1"/>
          <w:sz w:val="28"/>
          <w:szCs w:val="28"/>
        </w:rPr>
      </w:pPr>
    </w:p>
    <w:p w:rsidR="00316B57" w:rsidRDefault="00316B57" w:rsidP="002173D7">
      <w:pPr>
        <w:numPr>
          <w:ilvl w:val="0"/>
          <w:numId w:val="14"/>
        </w:numPr>
        <w:ind w:left="2694"/>
        <w:rPr>
          <w:rFonts w:ascii="Athelas" w:hAnsi="Athelas" w:cs="Arial"/>
          <w:color w:val="000000" w:themeColor="text1"/>
          <w:sz w:val="28"/>
          <w:szCs w:val="28"/>
        </w:rPr>
      </w:pPr>
      <w:r w:rsidRPr="002F1896">
        <w:rPr>
          <w:rFonts w:ascii="Athelas" w:hAnsi="Athelas" w:cs="Arial"/>
          <w:color w:val="000000" w:themeColor="text1"/>
          <w:sz w:val="28"/>
          <w:szCs w:val="28"/>
        </w:rPr>
        <w:t xml:space="preserve">Ich selbst benutze Garderobe und Dusche immer von den Kindern, Jugendlichen und Menschen in Abhängigkeitsbeziehungen </w:t>
      </w:r>
      <w:r w:rsidRPr="002F1896">
        <w:rPr>
          <w:rFonts w:ascii="Athelas" w:hAnsi="Athelas" w:cs="Arial"/>
          <w:b/>
          <w:color w:val="000000" w:themeColor="text1"/>
          <w:sz w:val="28"/>
          <w:szCs w:val="28"/>
        </w:rPr>
        <w:t>getrennt (räumlich oder zeitlich</w:t>
      </w:r>
      <w:r w:rsidRPr="002F1896">
        <w:rPr>
          <w:rFonts w:ascii="Athelas" w:hAnsi="Athelas" w:cs="Arial"/>
          <w:color w:val="000000" w:themeColor="text1"/>
          <w:sz w:val="28"/>
          <w:szCs w:val="28"/>
        </w:rPr>
        <w:t xml:space="preserve">), denn die Wahrung der Intimsphäre im Abhängigkeitsverhältnis verdient </w:t>
      </w:r>
      <w:proofErr w:type="spellStart"/>
      <w:r w:rsidRPr="002F1896">
        <w:rPr>
          <w:rFonts w:ascii="Athelas" w:hAnsi="Athelas" w:cs="Arial"/>
          <w:color w:val="000000" w:themeColor="text1"/>
          <w:sz w:val="28"/>
          <w:szCs w:val="28"/>
        </w:rPr>
        <w:t>grosse</w:t>
      </w:r>
      <w:proofErr w:type="spellEnd"/>
      <w:r w:rsidRPr="002F1896">
        <w:rPr>
          <w:rFonts w:ascii="Athelas" w:hAnsi="Athelas" w:cs="Arial"/>
          <w:color w:val="000000" w:themeColor="text1"/>
          <w:sz w:val="28"/>
          <w:szCs w:val="28"/>
        </w:rPr>
        <w:t xml:space="preserve"> Sorgfalt. </w:t>
      </w:r>
    </w:p>
    <w:p w:rsidR="002173D7" w:rsidRPr="002F1896" w:rsidRDefault="002173D7" w:rsidP="00316B57">
      <w:pPr>
        <w:rPr>
          <w:rFonts w:ascii="Athelas" w:hAnsi="Athelas" w:cs="Arial"/>
          <w:color w:val="000000" w:themeColor="text1"/>
          <w:sz w:val="28"/>
          <w:szCs w:val="28"/>
        </w:rPr>
      </w:pPr>
    </w:p>
    <w:p w:rsidR="007326EB" w:rsidRDefault="00316B57" w:rsidP="002173D7">
      <w:pPr>
        <w:numPr>
          <w:ilvl w:val="0"/>
          <w:numId w:val="14"/>
        </w:numPr>
        <w:ind w:left="851"/>
        <w:rPr>
          <w:rFonts w:ascii="Athelas" w:hAnsi="Athelas" w:cs="Arial"/>
          <w:color w:val="000000" w:themeColor="text1"/>
          <w:sz w:val="28"/>
          <w:szCs w:val="28"/>
        </w:rPr>
      </w:pPr>
      <w:r w:rsidRPr="002F1896">
        <w:rPr>
          <w:rFonts w:ascii="Athelas" w:hAnsi="Athelas" w:cs="Arial"/>
          <w:color w:val="000000" w:themeColor="text1"/>
          <w:sz w:val="28"/>
          <w:szCs w:val="28"/>
        </w:rPr>
        <w:t xml:space="preserve">Wir achten zudem auf eine </w:t>
      </w:r>
      <w:r w:rsidRPr="002F1896">
        <w:rPr>
          <w:rFonts w:ascii="Athelas" w:hAnsi="Athelas" w:cs="Arial"/>
          <w:b/>
          <w:color w:val="000000" w:themeColor="text1"/>
          <w:sz w:val="28"/>
          <w:szCs w:val="28"/>
        </w:rPr>
        <w:t>geschlechtergetrennte Benutzung</w:t>
      </w:r>
      <w:r w:rsidRPr="002F1896">
        <w:rPr>
          <w:rFonts w:ascii="Athelas" w:hAnsi="Athelas" w:cs="Arial"/>
          <w:color w:val="000000" w:themeColor="text1"/>
          <w:sz w:val="28"/>
          <w:szCs w:val="28"/>
        </w:rPr>
        <w:t xml:space="preserve"> von Räumen der Intimsphäre (Garderoben, WC, Duschen) und kennzeichnen diese sichtbar bzw. wählen Orte, die eine entsprechende Infrastruktur haben. </w:t>
      </w:r>
      <w:r w:rsidR="007326EB">
        <w:rPr>
          <w:rFonts w:ascii="Athelas" w:hAnsi="Athelas" w:cs="Arial"/>
          <w:color w:val="000000" w:themeColor="text1"/>
          <w:sz w:val="28"/>
          <w:szCs w:val="28"/>
        </w:rPr>
        <w:t>Und welche Möglichkeiten bieten wir Menschen die sich darin nicht einordnen können</w:t>
      </w:r>
      <w:r w:rsidR="001341FC">
        <w:rPr>
          <w:rFonts w:ascii="Athelas" w:hAnsi="Athelas" w:cs="Arial"/>
          <w:color w:val="000000" w:themeColor="text1"/>
          <w:sz w:val="28"/>
          <w:szCs w:val="28"/>
        </w:rPr>
        <w:t xml:space="preserve"> und wollen?</w:t>
      </w:r>
      <w:r w:rsidR="007326EB">
        <w:rPr>
          <w:rFonts w:ascii="Athelas" w:hAnsi="Athelas" w:cs="Arial"/>
          <w:color w:val="000000" w:themeColor="text1"/>
          <w:sz w:val="28"/>
          <w:szCs w:val="28"/>
        </w:rPr>
        <w:t xml:space="preserve"> </w:t>
      </w:r>
    </w:p>
    <w:p w:rsidR="007326EB" w:rsidRDefault="007326EB" w:rsidP="007326EB">
      <w:pPr>
        <w:pStyle w:val="Listenabsatz"/>
        <w:rPr>
          <w:rFonts w:ascii="Athelas" w:hAnsi="Athelas" w:cs="Arial"/>
          <w:color w:val="000000" w:themeColor="text1"/>
          <w:sz w:val="28"/>
          <w:szCs w:val="28"/>
        </w:rPr>
      </w:pPr>
    </w:p>
    <w:p w:rsidR="00316B57" w:rsidRDefault="00316B57" w:rsidP="00316B57">
      <w:pPr>
        <w:numPr>
          <w:ilvl w:val="0"/>
          <w:numId w:val="14"/>
        </w:numPr>
        <w:rPr>
          <w:rFonts w:ascii="Athelas" w:hAnsi="Athelas" w:cs="Arial"/>
          <w:color w:val="000000" w:themeColor="text1"/>
          <w:sz w:val="28"/>
          <w:szCs w:val="28"/>
        </w:rPr>
      </w:pPr>
      <w:r w:rsidRPr="002F1896">
        <w:rPr>
          <w:rFonts w:ascii="Athelas" w:hAnsi="Athelas" w:cs="Arial"/>
          <w:color w:val="000000" w:themeColor="text1"/>
          <w:sz w:val="28"/>
          <w:szCs w:val="28"/>
        </w:rPr>
        <w:t xml:space="preserve">Bei Massenduschen werden die Duschregeln vorgängig mit den Kindern und Jugendlichen abgesprochen und nach Lösungen gesucht, wenn es </w:t>
      </w:r>
      <w:proofErr w:type="gramStart"/>
      <w:r w:rsidRPr="002F1896">
        <w:rPr>
          <w:rFonts w:ascii="Athelas" w:hAnsi="Athelas" w:cs="Arial"/>
          <w:color w:val="000000" w:themeColor="text1"/>
          <w:sz w:val="28"/>
          <w:szCs w:val="28"/>
        </w:rPr>
        <w:t>einzelne Kindern</w:t>
      </w:r>
      <w:proofErr w:type="gramEnd"/>
      <w:r w:rsidRPr="002F1896">
        <w:rPr>
          <w:rFonts w:ascii="Athelas" w:hAnsi="Athelas" w:cs="Arial"/>
          <w:color w:val="000000" w:themeColor="text1"/>
          <w:sz w:val="28"/>
          <w:szCs w:val="28"/>
        </w:rPr>
        <w:t xml:space="preserve"> darin unwohl ist.</w:t>
      </w:r>
      <w:r w:rsidR="007326EB">
        <w:rPr>
          <w:rFonts w:ascii="Athelas" w:hAnsi="Athelas" w:cs="Arial"/>
          <w:color w:val="000000" w:themeColor="text1"/>
          <w:sz w:val="28"/>
          <w:szCs w:val="28"/>
        </w:rPr>
        <w:t xml:space="preserve"> </w:t>
      </w:r>
    </w:p>
    <w:p w:rsidR="00316B57" w:rsidRPr="002F1896" w:rsidRDefault="00316B57" w:rsidP="00316B57">
      <w:pPr>
        <w:rPr>
          <w:rFonts w:ascii="Athelas" w:hAnsi="Athelas" w:cs="Arial"/>
          <w:color w:val="000000" w:themeColor="text1"/>
          <w:sz w:val="28"/>
          <w:szCs w:val="28"/>
        </w:rPr>
      </w:pPr>
    </w:p>
    <w:p w:rsidR="00316B57" w:rsidRDefault="00041834" w:rsidP="00316B57">
      <w:pPr>
        <w:numPr>
          <w:ilvl w:val="0"/>
          <w:numId w:val="14"/>
        </w:numPr>
        <w:rPr>
          <w:rFonts w:ascii="Athelas" w:hAnsi="Athelas" w:cs="Arial"/>
          <w:color w:val="000000" w:themeColor="text1"/>
          <w:sz w:val="28"/>
          <w:szCs w:val="28"/>
        </w:rPr>
      </w:pPr>
      <w:r>
        <w:rPr>
          <w:rFonts w:ascii="Athelas" w:hAnsi="Athelas" w:cs="Arial"/>
          <w:color w:val="000000" w:themeColor="text1"/>
          <w:sz w:val="28"/>
          <w:szCs w:val="28"/>
        </w:rPr>
        <w:t>Der</w:t>
      </w:r>
      <w:r w:rsidR="00316B57" w:rsidRPr="002F1896">
        <w:rPr>
          <w:rFonts w:ascii="Athelas" w:hAnsi="Athelas" w:cs="Arial"/>
          <w:color w:val="000000" w:themeColor="text1"/>
          <w:sz w:val="28"/>
          <w:szCs w:val="28"/>
        </w:rPr>
        <w:t xml:space="preserve"> </w:t>
      </w:r>
      <w:r w:rsidR="00316B57" w:rsidRPr="002F1896">
        <w:rPr>
          <w:rFonts w:ascii="Athelas" w:hAnsi="Athelas" w:cs="Arial"/>
          <w:b/>
          <w:color w:val="000000" w:themeColor="text1"/>
          <w:sz w:val="28"/>
          <w:szCs w:val="28"/>
        </w:rPr>
        <w:t>Eintritt in Duschräume</w:t>
      </w:r>
      <w:r>
        <w:rPr>
          <w:rFonts w:ascii="Athelas" w:hAnsi="Athelas" w:cs="Arial"/>
          <w:b/>
          <w:color w:val="000000" w:themeColor="text1"/>
          <w:sz w:val="28"/>
          <w:szCs w:val="28"/>
        </w:rPr>
        <w:t xml:space="preserve"> erfordert einen klaren Grund. </w:t>
      </w:r>
      <w:r w:rsidR="00316B57" w:rsidRPr="002F1896">
        <w:rPr>
          <w:rFonts w:ascii="Athelas" w:hAnsi="Athelas" w:cs="Arial"/>
          <w:color w:val="000000" w:themeColor="text1"/>
          <w:sz w:val="28"/>
          <w:szCs w:val="28"/>
        </w:rPr>
        <w:t xml:space="preserve"> (</w:t>
      </w:r>
      <w:proofErr w:type="gramStart"/>
      <w:r w:rsidR="00316B57" w:rsidRPr="002F1896">
        <w:rPr>
          <w:rFonts w:ascii="Athelas" w:hAnsi="Athelas" w:cs="Arial"/>
          <w:color w:val="000000" w:themeColor="text1"/>
          <w:sz w:val="28"/>
          <w:szCs w:val="28"/>
        </w:rPr>
        <w:t>z.B.</w:t>
      </w:r>
      <w:proofErr w:type="gramEnd"/>
      <w:r w:rsidR="00316B57" w:rsidRPr="002F1896">
        <w:rPr>
          <w:rFonts w:ascii="Athelas" w:hAnsi="Athelas" w:cs="Arial"/>
          <w:color w:val="000000" w:themeColor="text1"/>
          <w:sz w:val="28"/>
          <w:szCs w:val="28"/>
        </w:rPr>
        <w:t xml:space="preserve"> wenn jemand Hilfe ruft, bei Vandalismus, aufgrund meiner Aufsichtspflicht bei Gewalt unter Kindern)</w:t>
      </w:r>
      <w:r>
        <w:rPr>
          <w:rFonts w:ascii="Athelas" w:hAnsi="Athelas" w:cs="Arial"/>
          <w:color w:val="000000" w:themeColor="text1"/>
          <w:sz w:val="28"/>
          <w:szCs w:val="28"/>
        </w:rPr>
        <w:t xml:space="preserve">. Ich </w:t>
      </w:r>
      <w:r w:rsidR="00316B57" w:rsidRPr="002F1896">
        <w:rPr>
          <w:rFonts w:ascii="Athelas" w:hAnsi="Athelas" w:cs="Arial"/>
          <w:color w:val="000000" w:themeColor="text1"/>
          <w:sz w:val="28"/>
          <w:szCs w:val="28"/>
        </w:rPr>
        <w:t>klopfe vorgängig an, kündige mich an und trete erst dann ein. Diese Situationen mache ich nachträglich im Team oder gegenüber der Leitung transparent</w:t>
      </w:r>
      <w:r>
        <w:rPr>
          <w:rFonts w:ascii="Athelas" w:hAnsi="Athelas" w:cs="Arial"/>
          <w:color w:val="000000" w:themeColor="text1"/>
          <w:sz w:val="28"/>
          <w:szCs w:val="28"/>
        </w:rPr>
        <w:t>.</w:t>
      </w:r>
    </w:p>
    <w:p w:rsidR="002173D7" w:rsidRDefault="002173D7" w:rsidP="002173D7">
      <w:pPr>
        <w:pStyle w:val="Listenabsatz"/>
        <w:rPr>
          <w:rFonts w:ascii="Athelas" w:hAnsi="Athelas" w:cs="Arial"/>
          <w:color w:val="000000" w:themeColor="text1"/>
          <w:sz w:val="28"/>
          <w:szCs w:val="28"/>
        </w:rPr>
      </w:pPr>
    </w:p>
    <w:p w:rsidR="002173D7" w:rsidRDefault="002173D7" w:rsidP="002173D7">
      <w:pPr>
        <w:numPr>
          <w:ilvl w:val="0"/>
          <w:numId w:val="14"/>
        </w:numPr>
        <w:ind w:left="709"/>
        <w:rPr>
          <w:rFonts w:ascii="Athelas" w:hAnsi="Athelas" w:cs="Arial"/>
          <w:color w:val="000000" w:themeColor="text1"/>
          <w:sz w:val="28"/>
          <w:szCs w:val="28"/>
        </w:rPr>
      </w:pPr>
      <w:r w:rsidRPr="002F1896">
        <w:rPr>
          <w:rFonts w:ascii="Athelas" w:hAnsi="Athelas" w:cs="Arial"/>
          <w:color w:val="000000" w:themeColor="text1"/>
          <w:sz w:val="28"/>
          <w:szCs w:val="28"/>
        </w:rPr>
        <w:t xml:space="preserve">Ganz kleine Kinder wickle ich nur in Absprache mit den Eltern </w:t>
      </w:r>
      <w:r>
        <w:rPr>
          <w:rFonts w:ascii="Athelas" w:hAnsi="Athelas" w:cs="Arial"/>
          <w:color w:val="000000" w:themeColor="text1"/>
          <w:sz w:val="28"/>
          <w:szCs w:val="28"/>
        </w:rPr>
        <w:t xml:space="preserve">und Team </w:t>
      </w:r>
      <w:r w:rsidRPr="002F1896">
        <w:rPr>
          <w:rFonts w:ascii="Athelas" w:hAnsi="Athelas" w:cs="Arial"/>
          <w:color w:val="000000" w:themeColor="text1"/>
          <w:sz w:val="28"/>
          <w:szCs w:val="28"/>
        </w:rPr>
        <w:t xml:space="preserve">und in nicht abgeschlossenen Räumen </w:t>
      </w:r>
    </w:p>
    <w:p w:rsidR="002173D7" w:rsidRPr="002F1896" w:rsidRDefault="002173D7" w:rsidP="002173D7">
      <w:pPr>
        <w:rPr>
          <w:rFonts w:ascii="Athelas" w:hAnsi="Athelas" w:cs="Arial"/>
          <w:color w:val="000000" w:themeColor="text1"/>
          <w:sz w:val="28"/>
          <w:szCs w:val="28"/>
        </w:rPr>
      </w:pPr>
    </w:p>
    <w:p w:rsidR="00316B57" w:rsidRPr="002F1896" w:rsidRDefault="00316B57" w:rsidP="00316B57">
      <w:pPr>
        <w:rPr>
          <w:rFonts w:ascii="Athelas" w:hAnsi="Athelas" w:cs="Arial"/>
          <w:color w:val="000000" w:themeColor="text1"/>
          <w:sz w:val="28"/>
          <w:szCs w:val="28"/>
        </w:rPr>
      </w:pPr>
    </w:p>
    <w:p w:rsidR="00316B57" w:rsidRPr="002F1896" w:rsidRDefault="00316B57" w:rsidP="00316B57">
      <w:pPr>
        <w:rPr>
          <w:rFonts w:ascii="Athelas" w:hAnsi="Athelas" w:cs="Arial"/>
          <w:b/>
          <w:i/>
          <w:color w:val="FF0000"/>
          <w:sz w:val="36"/>
          <w:szCs w:val="36"/>
        </w:rPr>
      </w:pPr>
      <w:r w:rsidRPr="002F1896">
        <w:rPr>
          <w:rFonts w:ascii="Athelas" w:hAnsi="Athelas" w:cs="Arial"/>
          <w:b/>
          <w:i/>
          <w:color w:val="FF0000"/>
          <w:sz w:val="36"/>
          <w:szCs w:val="36"/>
        </w:rPr>
        <w:lastRenderedPageBreak/>
        <w:t>Schlafzimmer und Übernachtungen</w:t>
      </w:r>
    </w:p>
    <w:p w:rsidR="00316B57" w:rsidRDefault="00316B57" w:rsidP="00316B57">
      <w:pPr>
        <w:rPr>
          <w:rFonts w:ascii="Athelas" w:hAnsi="Athelas" w:cs="Arial"/>
          <w:b/>
          <w:i/>
          <w:color w:val="000000" w:themeColor="text1"/>
          <w:sz w:val="28"/>
          <w:szCs w:val="28"/>
        </w:rPr>
      </w:pPr>
      <w:r w:rsidRPr="002F1896">
        <w:rPr>
          <w:rFonts w:ascii="Athelas" w:hAnsi="Athelas" w:cs="Arial"/>
          <w:b/>
          <w:i/>
          <w:color w:val="000000" w:themeColor="text1"/>
          <w:sz w:val="28"/>
          <w:szCs w:val="28"/>
        </w:rPr>
        <w:t>Wie achte ich die Privatsphäre rund um Übernachtungen und Schlafzimmer?</w:t>
      </w:r>
    </w:p>
    <w:p w:rsidR="00316B57" w:rsidRPr="002F1896" w:rsidRDefault="00316B57" w:rsidP="00316B57">
      <w:pPr>
        <w:rPr>
          <w:rFonts w:ascii="Athelas" w:hAnsi="Athelas" w:cs="Arial"/>
          <w:b/>
          <w:i/>
          <w:color w:val="000000" w:themeColor="text1"/>
          <w:sz w:val="28"/>
          <w:szCs w:val="28"/>
        </w:rPr>
      </w:pPr>
    </w:p>
    <w:p w:rsidR="00316B57" w:rsidRDefault="00316B57" w:rsidP="00316B57">
      <w:pPr>
        <w:numPr>
          <w:ilvl w:val="0"/>
          <w:numId w:val="10"/>
        </w:numPr>
        <w:rPr>
          <w:rFonts w:ascii="Athelas" w:hAnsi="Athelas" w:cs="Arial"/>
          <w:color w:val="000000" w:themeColor="text1"/>
          <w:sz w:val="28"/>
          <w:szCs w:val="28"/>
        </w:rPr>
      </w:pPr>
      <w:r w:rsidRPr="002F1896">
        <w:rPr>
          <w:rFonts w:ascii="Athelas" w:hAnsi="Athelas" w:cs="Arial"/>
          <w:color w:val="000000" w:themeColor="text1"/>
          <w:sz w:val="28"/>
          <w:szCs w:val="28"/>
        </w:rPr>
        <w:t xml:space="preserve">Bei </w:t>
      </w:r>
      <w:r w:rsidRPr="002F1896">
        <w:rPr>
          <w:rFonts w:ascii="Athelas" w:hAnsi="Athelas" w:cs="Arial"/>
          <w:b/>
          <w:color w:val="000000" w:themeColor="text1"/>
          <w:sz w:val="28"/>
          <w:szCs w:val="28"/>
        </w:rPr>
        <w:t>Events/ Lager mit Übernachtungen</w:t>
      </w:r>
      <w:r w:rsidRPr="002F1896">
        <w:rPr>
          <w:rFonts w:ascii="Athelas" w:hAnsi="Athelas" w:cs="Arial"/>
          <w:color w:val="000000" w:themeColor="text1"/>
          <w:sz w:val="28"/>
          <w:szCs w:val="28"/>
        </w:rPr>
        <w:t xml:space="preserve"> (z.B. auch </w:t>
      </w:r>
      <w:r w:rsidR="001341FC">
        <w:rPr>
          <w:rFonts w:ascii="Athelas" w:hAnsi="Athelas" w:cs="Arial"/>
          <w:color w:val="000000" w:themeColor="text1"/>
          <w:sz w:val="28"/>
          <w:szCs w:val="28"/>
        </w:rPr>
        <w:t>Firm-/</w:t>
      </w:r>
      <w:proofErr w:type="spellStart"/>
      <w:r w:rsidRPr="002F1896">
        <w:rPr>
          <w:rFonts w:ascii="Athelas" w:hAnsi="Athelas" w:cs="Arial"/>
          <w:color w:val="000000" w:themeColor="text1"/>
          <w:sz w:val="28"/>
          <w:szCs w:val="28"/>
        </w:rPr>
        <w:t>Konfreisen</w:t>
      </w:r>
      <w:proofErr w:type="spellEnd"/>
      <w:r w:rsidRPr="002F1896">
        <w:rPr>
          <w:rFonts w:ascii="Athelas" w:hAnsi="Athelas" w:cs="Arial"/>
          <w:color w:val="000000" w:themeColor="text1"/>
          <w:sz w:val="28"/>
          <w:szCs w:val="28"/>
        </w:rPr>
        <w:t xml:space="preserve">) sind immer mindestens zwei Erwachsene bzw. zwei Leitungspersonen dabei. (Genügend Ressourcen einplanen). Bei Ausflügen mit Übernachtungen oder anderen </w:t>
      </w:r>
      <w:proofErr w:type="spellStart"/>
      <w:r w:rsidRPr="002F1896">
        <w:rPr>
          <w:rFonts w:ascii="Athelas" w:hAnsi="Athelas" w:cs="Arial"/>
          <w:color w:val="000000" w:themeColor="text1"/>
          <w:sz w:val="28"/>
          <w:szCs w:val="28"/>
        </w:rPr>
        <w:t>aussergewöhnlichen</w:t>
      </w:r>
      <w:proofErr w:type="spellEnd"/>
      <w:r w:rsidRPr="002F1896">
        <w:rPr>
          <w:rFonts w:ascii="Athelas" w:hAnsi="Athelas" w:cs="Arial"/>
          <w:color w:val="000000" w:themeColor="text1"/>
          <w:sz w:val="28"/>
          <w:szCs w:val="28"/>
        </w:rPr>
        <w:t xml:space="preserve"> Aktivitäten ist die Kirchenpflege informiert.</w:t>
      </w:r>
    </w:p>
    <w:p w:rsidR="00316B57" w:rsidRPr="002F1896" w:rsidRDefault="00316B57" w:rsidP="00316B57">
      <w:pPr>
        <w:ind w:left="720"/>
        <w:rPr>
          <w:rFonts w:ascii="Athelas" w:hAnsi="Athelas" w:cs="Arial"/>
          <w:color w:val="000000" w:themeColor="text1"/>
          <w:sz w:val="28"/>
          <w:szCs w:val="28"/>
        </w:rPr>
      </w:pPr>
    </w:p>
    <w:p w:rsidR="00316B57" w:rsidRDefault="00316B57" w:rsidP="00316B57">
      <w:pPr>
        <w:numPr>
          <w:ilvl w:val="0"/>
          <w:numId w:val="15"/>
        </w:numPr>
        <w:rPr>
          <w:rFonts w:ascii="Athelas" w:hAnsi="Athelas" w:cs="Arial"/>
          <w:color w:val="000000" w:themeColor="text1"/>
          <w:sz w:val="28"/>
          <w:szCs w:val="28"/>
        </w:rPr>
      </w:pPr>
      <w:r w:rsidRPr="002F1896">
        <w:rPr>
          <w:rFonts w:ascii="Athelas" w:hAnsi="Athelas" w:cs="Arial"/>
          <w:b/>
          <w:color w:val="000000" w:themeColor="text1"/>
          <w:sz w:val="28"/>
          <w:szCs w:val="28"/>
        </w:rPr>
        <w:t>Zimmereinteilungen</w:t>
      </w:r>
      <w:r w:rsidRPr="002F1896">
        <w:rPr>
          <w:rFonts w:ascii="Athelas" w:hAnsi="Athelas" w:cs="Arial"/>
          <w:color w:val="000000" w:themeColor="text1"/>
          <w:sz w:val="28"/>
          <w:szCs w:val="28"/>
        </w:rPr>
        <w:t xml:space="preserve"> bzw. die Zuteilung anderer Schlafräume (Zelte, </w:t>
      </w:r>
      <w:proofErr w:type="gramStart"/>
      <w:r w:rsidRPr="002F1896">
        <w:rPr>
          <w:rFonts w:ascii="Athelas" w:hAnsi="Athelas" w:cs="Arial"/>
          <w:color w:val="000000" w:themeColor="text1"/>
          <w:sz w:val="28"/>
          <w:szCs w:val="28"/>
        </w:rPr>
        <w:t>Schlafwagen,...</w:t>
      </w:r>
      <w:proofErr w:type="gramEnd"/>
      <w:r w:rsidRPr="002F1896">
        <w:rPr>
          <w:rFonts w:ascii="Athelas" w:hAnsi="Athelas" w:cs="Arial"/>
          <w:color w:val="000000" w:themeColor="text1"/>
          <w:sz w:val="28"/>
          <w:szCs w:val="28"/>
        </w:rPr>
        <w:t xml:space="preserve">) werden immer vorgängig im Team besprochen. Ich als Betreuungsperson übernachte wenn immer möglich in getrennten Räumen von Kindern, Jugendlichen und </w:t>
      </w:r>
      <w:proofErr w:type="spellStart"/>
      <w:r w:rsidR="001341FC">
        <w:rPr>
          <w:rFonts w:ascii="Athelas" w:hAnsi="Athelas" w:cs="Arial"/>
          <w:color w:val="000000" w:themeColor="text1"/>
          <w:sz w:val="28"/>
          <w:szCs w:val="28"/>
        </w:rPr>
        <w:t>erwachsenen</w:t>
      </w:r>
      <w:proofErr w:type="spellEnd"/>
      <w:r w:rsidR="001341FC">
        <w:rPr>
          <w:rFonts w:ascii="Athelas" w:hAnsi="Athelas" w:cs="Arial"/>
          <w:color w:val="000000" w:themeColor="text1"/>
          <w:sz w:val="28"/>
          <w:szCs w:val="28"/>
        </w:rPr>
        <w:t xml:space="preserve"> </w:t>
      </w:r>
      <w:proofErr w:type="spellStart"/>
      <w:r w:rsidR="004A2A7A">
        <w:rPr>
          <w:rFonts w:ascii="Athelas" w:hAnsi="Athelas" w:cs="Arial"/>
          <w:color w:val="000000" w:themeColor="text1"/>
          <w:sz w:val="28"/>
          <w:szCs w:val="28"/>
        </w:rPr>
        <w:t>Tielnehmenden</w:t>
      </w:r>
      <w:proofErr w:type="spellEnd"/>
      <w:r w:rsidRPr="002F1896">
        <w:rPr>
          <w:rFonts w:ascii="Athelas" w:hAnsi="Athelas" w:cs="Arial"/>
          <w:color w:val="000000" w:themeColor="text1"/>
          <w:sz w:val="28"/>
          <w:szCs w:val="28"/>
        </w:rPr>
        <w:t xml:space="preserve"> – zum Schutz beider Seiten bzw. Kinder und Jugendliche übernachten nicht in den Zimmern der Leiter</w:t>
      </w:r>
      <w:r w:rsidR="004A2A7A">
        <w:rPr>
          <w:rFonts w:ascii="Athelas" w:hAnsi="Athelas" w:cs="Arial"/>
          <w:color w:val="000000" w:themeColor="text1"/>
          <w:sz w:val="28"/>
          <w:szCs w:val="28"/>
        </w:rPr>
        <w:t>*i</w:t>
      </w:r>
      <w:r w:rsidRPr="002F1896">
        <w:rPr>
          <w:rFonts w:ascii="Athelas" w:hAnsi="Athelas" w:cs="Arial"/>
          <w:color w:val="000000" w:themeColor="text1"/>
          <w:sz w:val="28"/>
          <w:szCs w:val="28"/>
        </w:rPr>
        <w:t xml:space="preserve">nnen. Ausnahmen aufgrund räumlicher Gegebenheiten (Massenschläge) oder aus pädagogischen Gründen sind nur mit der Zustimmung </w:t>
      </w:r>
      <w:r w:rsidR="00D15E4D">
        <w:rPr>
          <w:rFonts w:ascii="Athelas" w:hAnsi="Athelas" w:cs="Arial"/>
          <w:color w:val="000000" w:themeColor="text1"/>
          <w:sz w:val="28"/>
          <w:szCs w:val="28"/>
        </w:rPr>
        <w:t>des</w:t>
      </w:r>
      <w:r w:rsidRPr="002F1896">
        <w:rPr>
          <w:rFonts w:ascii="Athelas" w:hAnsi="Athelas" w:cs="Arial"/>
          <w:color w:val="000000" w:themeColor="text1"/>
          <w:sz w:val="28"/>
          <w:szCs w:val="28"/>
        </w:rPr>
        <w:t xml:space="preserve"> </w:t>
      </w:r>
      <w:r w:rsidR="00D15E4D">
        <w:rPr>
          <w:rFonts w:ascii="Athelas" w:hAnsi="Athelas" w:cs="Arial"/>
          <w:color w:val="000000" w:themeColor="text1"/>
          <w:sz w:val="28"/>
          <w:szCs w:val="28"/>
        </w:rPr>
        <w:t>Teams</w:t>
      </w:r>
      <w:r w:rsidRPr="002F1896">
        <w:rPr>
          <w:rFonts w:ascii="Athelas" w:hAnsi="Athelas" w:cs="Arial"/>
          <w:color w:val="000000" w:themeColor="text1"/>
          <w:sz w:val="28"/>
          <w:szCs w:val="28"/>
        </w:rPr>
        <w:t xml:space="preserve"> und </w:t>
      </w:r>
      <w:r w:rsidR="00D15E4D">
        <w:rPr>
          <w:rFonts w:ascii="Athelas" w:hAnsi="Athelas" w:cs="Arial"/>
          <w:color w:val="000000" w:themeColor="text1"/>
          <w:sz w:val="28"/>
          <w:szCs w:val="28"/>
        </w:rPr>
        <w:t xml:space="preserve">der </w:t>
      </w:r>
      <w:r w:rsidRPr="002F1896">
        <w:rPr>
          <w:rFonts w:ascii="Athelas" w:hAnsi="Athelas" w:cs="Arial"/>
          <w:color w:val="000000" w:themeColor="text1"/>
          <w:sz w:val="28"/>
          <w:szCs w:val="28"/>
        </w:rPr>
        <w:t>Eltern möglich. Die Leitungsperson teilt zudem nie ihr Zelt bzw. ihr Zimmer allein mit einem einzelnen Teilnehmenden.</w:t>
      </w:r>
    </w:p>
    <w:p w:rsidR="00316B57" w:rsidRPr="002F1896" w:rsidRDefault="00316B57" w:rsidP="00316B57">
      <w:pPr>
        <w:ind w:left="720"/>
        <w:rPr>
          <w:rFonts w:ascii="Athelas" w:hAnsi="Athelas" w:cs="Arial"/>
          <w:color w:val="000000" w:themeColor="text1"/>
          <w:sz w:val="28"/>
          <w:szCs w:val="28"/>
        </w:rPr>
      </w:pPr>
    </w:p>
    <w:p w:rsidR="00316B57" w:rsidRDefault="00316B57" w:rsidP="00316B57">
      <w:pPr>
        <w:numPr>
          <w:ilvl w:val="0"/>
          <w:numId w:val="15"/>
        </w:numPr>
        <w:rPr>
          <w:rFonts w:ascii="Athelas" w:hAnsi="Athelas" w:cs="Arial"/>
          <w:color w:val="000000" w:themeColor="text1"/>
          <w:sz w:val="28"/>
          <w:szCs w:val="28"/>
        </w:rPr>
      </w:pPr>
      <w:r w:rsidRPr="002F1896">
        <w:rPr>
          <w:rFonts w:ascii="Athelas" w:hAnsi="Athelas" w:cs="Arial"/>
          <w:color w:val="000000" w:themeColor="text1"/>
          <w:sz w:val="28"/>
          <w:szCs w:val="28"/>
        </w:rPr>
        <w:t xml:space="preserve">Beim </w:t>
      </w:r>
      <w:r w:rsidRPr="002F1896">
        <w:rPr>
          <w:rFonts w:ascii="Athelas" w:hAnsi="Athelas" w:cs="Arial"/>
          <w:b/>
          <w:color w:val="000000" w:themeColor="text1"/>
          <w:sz w:val="28"/>
          <w:szCs w:val="28"/>
        </w:rPr>
        <w:t>Betreten der Schlafzimmer</w:t>
      </w:r>
      <w:r w:rsidRPr="002F1896">
        <w:rPr>
          <w:rFonts w:ascii="Athelas" w:hAnsi="Athelas" w:cs="Arial"/>
          <w:color w:val="000000" w:themeColor="text1"/>
          <w:sz w:val="28"/>
          <w:szCs w:val="28"/>
        </w:rPr>
        <w:t xml:space="preserve"> der Schutzbefohlenen braucht es einen pädagogischen Grund (z.B. Nachtruhe). Ich klopfe dabei an, kündige meinen Eintritt verbal an und gehe erst dann ins Zimmer. Wir achten dabei beim Betreten und der Kontrolle der Schlafzimmer auf geschlechtergerechte Aufteilung und setzen unser Leitungsteam </w:t>
      </w:r>
      <w:r w:rsidR="00D15E4D">
        <w:rPr>
          <w:rFonts w:ascii="Athelas" w:hAnsi="Athelas" w:cs="Arial"/>
          <w:color w:val="000000" w:themeColor="text1"/>
          <w:sz w:val="28"/>
          <w:szCs w:val="28"/>
        </w:rPr>
        <w:t xml:space="preserve">- </w:t>
      </w:r>
      <w:r w:rsidRPr="002F1896">
        <w:rPr>
          <w:rFonts w:ascii="Athelas" w:hAnsi="Athelas" w:cs="Arial"/>
          <w:color w:val="000000" w:themeColor="text1"/>
          <w:sz w:val="28"/>
          <w:szCs w:val="28"/>
        </w:rPr>
        <w:t xml:space="preserve">wenn möglich </w:t>
      </w:r>
      <w:r w:rsidR="00D15E4D">
        <w:rPr>
          <w:rFonts w:ascii="Athelas" w:hAnsi="Athelas" w:cs="Arial"/>
          <w:color w:val="000000" w:themeColor="text1"/>
          <w:sz w:val="28"/>
          <w:szCs w:val="28"/>
        </w:rPr>
        <w:t xml:space="preserve">- </w:t>
      </w:r>
      <w:r w:rsidRPr="002F1896">
        <w:rPr>
          <w:rFonts w:ascii="Athelas" w:hAnsi="Athelas" w:cs="Arial"/>
          <w:color w:val="000000" w:themeColor="text1"/>
          <w:sz w:val="28"/>
          <w:szCs w:val="28"/>
        </w:rPr>
        <w:t>mit beiden Geschlechtern zusammen.</w:t>
      </w:r>
    </w:p>
    <w:p w:rsidR="00316B57" w:rsidRPr="002F1896" w:rsidRDefault="00316B57" w:rsidP="00316B57">
      <w:pPr>
        <w:rPr>
          <w:rFonts w:ascii="Athelas" w:hAnsi="Athelas" w:cs="Arial"/>
          <w:color w:val="000000" w:themeColor="text1"/>
          <w:sz w:val="28"/>
          <w:szCs w:val="28"/>
        </w:rPr>
      </w:pPr>
    </w:p>
    <w:p w:rsidR="00316B57" w:rsidRDefault="00316B57" w:rsidP="00316B57">
      <w:pPr>
        <w:numPr>
          <w:ilvl w:val="0"/>
          <w:numId w:val="15"/>
        </w:numPr>
        <w:rPr>
          <w:rFonts w:ascii="Athelas" w:hAnsi="Athelas" w:cs="Arial"/>
          <w:color w:val="000000" w:themeColor="text1"/>
          <w:sz w:val="28"/>
          <w:szCs w:val="28"/>
        </w:rPr>
      </w:pPr>
      <w:r w:rsidRPr="002F1896">
        <w:rPr>
          <w:rFonts w:ascii="Athelas" w:hAnsi="Athelas" w:cs="Arial"/>
          <w:b/>
          <w:color w:val="000000" w:themeColor="text1"/>
          <w:sz w:val="28"/>
          <w:szCs w:val="28"/>
        </w:rPr>
        <w:t>Weckrituale</w:t>
      </w:r>
      <w:r w:rsidRPr="002F1896">
        <w:rPr>
          <w:rFonts w:ascii="Athelas" w:hAnsi="Athelas" w:cs="Arial"/>
          <w:color w:val="000000" w:themeColor="text1"/>
          <w:sz w:val="28"/>
          <w:szCs w:val="28"/>
        </w:rPr>
        <w:t xml:space="preserve"> und Tagwachen werden vorgängig im Team besprochen und nicht individu</w:t>
      </w:r>
      <w:r w:rsidR="001341FC">
        <w:rPr>
          <w:rFonts w:ascii="Athelas" w:hAnsi="Athelas" w:cs="Arial"/>
          <w:color w:val="000000" w:themeColor="text1"/>
          <w:sz w:val="28"/>
          <w:szCs w:val="28"/>
        </w:rPr>
        <w:t>a</w:t>
      </w:r>
      <w:r w:rsidRPr="002F1896">
        <w:rPr>
          <w:rFonts w:ascii="Athelas" w:hAnsi="Athelas" w:cs="Arial"/>
          <w:color w:val="000000" w:themeColor="text1"/>
          <w:sz w:val="28"/>
          <w:szCs w:val="28"/>
        </w:rPr>
        <w:t>lisiert gestaltet (z.B. keim Einzelwecken, sondern Wecken in der Gruppe mit Musik).</w:t>
      </w:r>
    </w:p>
    <w:p w:rsidR="00316B57" w:rsidRPr="002F1896" w:rsidRDefault="00316B57" w:rsidP="00316B57">
      <w:pPr>
        <w:rPr>
          <w:rFonts w:ascii="Athelas" w:hAnsi="Athelas" w:cs="Arial"/>
          <w:color w:val="000000" w:themeColor="text1"/>
          <w:sz w:val="28"/>
          <w:szCs w:val="28"/>
        </w:rPr>
      </w:pPr>
    </w:p>
    <w:p w:rsidR="00316B57" w:rsidRDefault="00D15E4D" w:rsidP="00316B57">
      <w:pPr>
        <w:numPr>
          <w:ilvl w:val="0"/>
          <w:numId w:val="15"/>
        </w:numPr>
        <w:rPr>
          <w:rFonts w:ascii="Athelas" w:hAnsi="Athelas" w:cs="Arial"/>
          <w:color w:val="000000" w:themeColor="text1"/>
          <w:sz w:val="28"/>
          <w:szCs w:val="28"/>
        </w:rPr>
      </w:pPr>
      <w:r w:rsidRPr="00D15E4D">
        <w:rPr>
          <w:rFonts w:ascii="Athelas" w:hAnsi="Athelas" w:cs="Arial"/>
          <w:b/>
          <w:color w:val="000000" w:themeColor="text1"/>
          <w:sz w:val="28"/>
          <w:szCs w:val="28"/>
        </w:rPr>
        <w:t>Bei Besuchen</w:t>
      </w:r>
      <w:r>
        <w:rPr>
          <w:rFonts w:ascii="Athelas" w:hAnsi="Athelas" w:cs="Arial"/>
          <w:color w:val="000000" w:themeColor="text1"/>
          <w:sz w:val="28"/>
          <w:szCs w:val="28"/>
        </w:rPr>
        <w:t xml:space="preserve"> in</w:t>
      </w:r>
      <w:r w:rsidR="00316B57" w:rsidRPr="002F1896">
        <w:rPr>
          <w:rFonts w:ascii="Athelas" w:hAnsi="Athelas" w:cs="Arial"/>
          <w:color w:val="000000" w:themeColor="text1"/>
          <w:sz w:val="28"/>
          <w:szCs w:val="28"/>
        </w:rPr>
        <w:t xml:space="preserve"> Schlafzimmern </w:t>
      </w:r>
      <w:proofErr w:type="gramStart"/>
      <w:r w:rsidR="00316B57" w:rsidRPr="002F1896">
        <w:rPr>
          <w:rFonts w:ascii="Athelas" w:hAnsi="Athelas" w:cs="Arial"/>
          <w:color w:val="000000" w:themeColor="text1"/>
          <w:sz w:val="28"/>
          <w:szCs w:val="28"/>
        </w:rPr>
        <w:t>der Kindern</w:t>
      </w:r>
      <w:proofErr w:type="gramEnd"/>
      <w:r w:rsidR="00316B57" w:rsidRPr="002F1896">
        <w:rPr>
          <w:rFonts w:ascii="Athelas" w:hAnsi="Athelas" w:cs="Arial"/>
          <w:color w:val="000000" w:themeColor="text1"/>
          <w:sz w:val="28"/>
          <w:szCs w:val="28"/>
        </w:rPr>
        <w:t xml:space="preserve">, Jugendlichen und </w:t>
      </w:r>
      <w:r>
        <w:rPr>
          <w:rFonts w:ascii="Athelas" w:hAnsi="Athelas" w:cs="Arial"/>
          <w:color w:val="000000" w:themeColor="text1"/>
          <w:sz w:val="28"/>
          <w:szCs w:val="28"/>
        </w:rPr>
        <w:t>Hilfesuchenden</w:t>
      </w:r>
      <w:r w:rsidR="00316B57" w:rsidRPr="002F1896">
        <w:rPr>
          <w:rFonts w:ascii="Athelas" w:hAnsi="Athelas" w:cs="Arial"/>
          <w:color w:val="000000" w:themeColor="text1"/>
          <w:sz w:val="28"/>
          <w:szCs w:val="28"/>
        </w:rPr>
        <w:t xml:space="preserve"> bleibt </w:t>
      </w:r>
      <w:r>
        <w:rPr>
          <w:rFonts w:ascii="Athelas" w:hAnsi="Athelas" w:cs="Arial"/>
          <w:color w:val="000000" w:themeColor="text1"/>
          <w:sz w:val="28"/>
          <w:szCs w:val="28"/>
        </w:rPr>
        <w:t xml:space="preserve">die Türe </w:t>
      </w:r>
      <w:r w:rsidR="00316B57" w:rsidRPr="002F1896">
        <w:rPr>
          <w:rFonts w:ascii="Athelas" w:hAnsi="Athelas" w:cs="Arial"/>
          <w:color w:val="000000" w:themeColor="text1"/>
          <w:sz w:val="28"/>
          <w:szCs w:val="28"/>
        </w:rPr>
        <w:t>während dem kurzzeitigen Besuch</w:t>
      </w:r>
      <w:r>
        <w:rPr>
          <w:rFonts w:ascii="Athelas" w:hAnsi="Athelas" w:cs="Arial"/>
          <w:color w:val="000000" w:themeColor="text1"/>
          <w:sz w:val="28"/>
          <w:szCs w:val="28"/>
        </w:rPr>
        <w:t>s</w:t>
      </w:r>
      <w:r w:rsidR="00316B57" w:rsidRPr="002F1896">
        <w:rPr>
          <w:rFonts w:ascii="Athelas" w:hAnsi="Athelas" w:cs="Arial"/>
          <w:color w:val="000000" w:themeColor="text1"/>
          <w:sz w:val="28"/>
          <w:szCs w:val="28"/>
        </w:rPr>
        <w:t xml:space="preserve"> im Schlafzimmer mindestens einen Spalt offen, dies gilt insbesondere bei </w:t>
      </w:r>
      <w:r w:rsidR="00316B57" w:rsidRPr="00D15E4D">
        <w:rPr>
          <w:rFonts w:ascii="Athelas" w:hAnsi="Athelas" w:cs="Arial"/>
          <w:b/>
          <w:color w:val="000000" w:themeColor="text1"/>
          <w:sz w:val="28"/>
          <w:szCs w:val="28"/>
        </w:rPr>
        <w:t>Zweiersituationen</w:t>
      </w:r>
      <w:r w:rsidR="00316B57" w:rsidRPr="002F1896">
        <w:rPr>
          <w:rFonts w:ascii="Athelas" w:hAnsi="Athelas" w:cs="Arial"/>
          <w:color w:val="000000" w:themeColor="text1"/>
          <w:sz w:val="28"/>
          <w:szCs w:val="28"/>
        </w:rPr>
        <w:t xml:space="preserve"> (z.B. auch bei Hausbesuchen). </w:t>
      </w:r>
    </w:p>
    <w:p w:rsidR="00316B57" w:rsidRPr="002F1896" w:rsidRDefault="00316B57" w:rsidP="00316B57">
      <w:pPr>
        <w:rPr>
          <w:rFonts w:ascii="Athelas" w:hAnsi="Athelas" w:cs="Arial"/>
          <w:color w:val="000000" w:themeColor="text1"/>
          <w:sz w:val="28"/>
          <w:szCs w:val="28"/>
        </w:rPr>
      </w:pPr>
    </w:p>
    <w:p w:rsidR="00316B57" w:rsidRDefault="00316B57" w:rsidP="00316B57">
      <w:pPr>
        <w:numPr>
          <w:ilvl w:val="0"/>
          <w:numId w:val="15"/>
        </w:numPr>
        <w:rPr>
          <w:rFonts w:ascii="Athelas" w:hAnsi="Athelas" w:cs="Arial"/>
          <w:color w:val="000000" w:themeColor="text1"/>
          <w:sz w:val="28"/>
          <w:szCs w:val="28"/>
        </w:rPr>
      </w:pPr>
      <w:r w:rsidRPr="002F1896">
        <w:rPr>
          <w:rFonts w:ascii="Athelas" w:hAnsi="Athelas" w:cs="Arial"/>
          <w:color w:val="000000" w:themeColor="text1"/>
          <w:sz w:val="28"/>
          <w:szCs w:val="28"/>
        </w:rPr>
        <w:t xml:space="preserve">Bei </w:t>
      </w:r>
      <w:r w:rsidRPr="002F1896">
        <w:rPr>
          <w:rFonts w:ascii="Athelas" w:hAnsi="Athelas" w:cs="Arial"/>
          <w:b/>
          <w:color w:val="000000" w:themeColor="text1"/>
          <w:sz w:val="28"/>
          <w:szCs w:val="28"/>
        </w:rPr>
        <w:t xml:space="preserve">Hausbesuchen </w:t>
      </w:r>
      <w:proofErr w:type="gramStart"/>
      <w:r w:rsidRPr="002F1896">
        <w:rPr>
          <w:rFonts w:ascii="Athelas" w:hAnsi="Athelas" w:cs="Arial"/>
          <w:b/>
          <w:color w:val="000000" w:themeColor="text1"/>
          <w:sz w:val="28"/>
          <w:szCs w:val="28"/>
        </w:rPr>
        <w:t xml:space="preserve">bei </w:t>
      </w:r>
      <w:proofErr w:type="spellStart"/>
      <w:r w:rsidRPr="002F1896">
        <w:rPr>
          <w:rFonts w:ascii="Athelas" w:hAnsi="Athelas" w:cs="Arial"/>
          <w:b/>
          <w:color w:val="000000" w:themeColor="text1"/>
          <w:sz w:val="28"/>
          <w:szCs w:val="28"/>
        </w:rPr>
        <w:t>KlientInnen</w:t>
      </w:r>
      <w:proofErr w:type="spellEnd"/>
      <w:proofErr w:type="gramEnd"/>
      <w:r w:rsidRPr="002F1896">
        <w:rPr>
          <w:rFonts w:ascii="Athelas" w:hAnsi="Athelas" w:cs="Arial"/>
          <w:color w:val="000000" w:themeColor="text1"/>
          <w:sz w:val="28"/>
          <w:szCs w:val="28"/>
        </w:rPr>
        <w:t xml:space="preserve"> führe ich Gespräche in unverfänglicheren Räumlichkeiten </w:t>
      </w:r>
      <w:proofErr w:type="spellStart"/>
      <w:r w:rsidRPr="002F1896">
        <w:rPr>
          <w:rFonts w:ascii="Athelas" w:hAnsi="Athelas" w:cs="Arial"/>
          <w:color w:val="000000" w:themeColor="text1"/>
          <w:sz w:val="28"/>
          <w:szCs w:val="28"/>
        </w:rPr>
        <w:t>ausserhalb</w:t>
      </w:r>
      <w:proofErr w:type="spellEnd"/>
      <w:r w:rsidRPr="002F1896">
        <w:rPr>
          <w:rFonts w:ascii="Athelas" w:hAnsi="Athelas" w:cs="Arial"/>
          <w:color w:val="000000" w:themeColor="text1"/>
          <w:sz w:val="28"/>
          <w:szCs w:val="28"/>
        </w:rPr>
        <w:t xml:space="preserve"> des Schlafzimmers. Ich kläre meinen Auftrag mit der Leitung, falls </w:t>
      </w:r>
      <w:proofErr w:type="spellStart"/>
      <w:r w:rsidRPr="002F1896">
        <w:rPr>
          <w:rFonts w:ascii="Athelas" w:hAnsi="Athelas" w:cs="Arial"/>
          <w:color w:val="000000" w:themeColor="text1"/>
          <w:sz w:val="28"/>
          <w:szCs w:val="28"/>
        </w:rPr>
        <w:t>KlientInnen</w:t>
      </w:r>
      <w:proofErr w:type="spellEnd"/>
      <w:r w:rsidRPr="002F1896">
        <w:rPr>
          <w:rFonts w:ascii="Athelas" w:hAnsi="Athelas" w:cs="Arial"/>
          <w:color w:val="000000" w:themeColor="text1"/>
          <w:sz w:val="28"/>
          <w:szCs w:val="28"/>
        </w:rPr>
        <w:t xml:space="preserve"> die Betreuung in Schlafräumen bedingen.</w:t>
      </w:r>
    </w:p>
    <w:p w:rsidR="00D15E4D" w:rsidRDefault="00D15E4D" w:rsidP="00D15E4D">
      <w:pPr>
        <w:pStyle w:val="Listenabsatz"/>
        <w:rPr>
          <w:rFonts w:ascii="Athelas" w:hAnsi="Athelas" w:cs="Arial"/>
          <w:color w:val="000000" w:themeColor="text1"/>
          <w:sz w:val="28"/>
          <w:szCs w:val="28"/>
        </w:rPr>
      </w:pPr>
    </w:p>
    <w:p w:rsidR="00D15E4D" w:rsidRDefault="00D15E4D" w:rsidP="00D15E4D">
      <w:pPr>
        <w:numPr>
          <w:ilvl w:val="0"/>
          <w:numId w:val="15"/>
        </w:numPr>
        <w:rPr>
          <w:rFonts w:ascii="Athelas" w:hAnsi="Athelas" w:cs="Arial"/>
          <w:color w:val="000000" w:themeColor="text1"/>
          <w:sz w:val="28"/>
          <w:szCs w:val="28"/>
        </w:rPr>
      </w:pPr>
      <w:r w:rsidRPr="002F1896">
        <w:rPr>
          <w:rFonts w:ascii="Athelas" w:hAnsi="Athelas" w:cs="Arial"/>
          <w:color w:val="000000" w:themeColor="text1"/>
          <w:sz w:val="28"/>
          <w:szCs w:val="28"/>
        </w:rPr>
        <w:t xml:space="preserve">Das </w:t>
      </w:r>
      <w:r w:rsidRPr="002F1896">
        <w:rPr>
          <w:rFonts w:ascii="Athelas" w:hAnsi="Athelas" w:cs="Arial"/>
          <w:b/>
          <w:color w:val="000000" w:themeColor="text1"/>
          <w:sz w:val="28"/>
          <w:szCs w:val="28"/>
        </w:rPr>
        <w:t>Bett</w:t>
      </w:r>
      <w:r w:rsidRPr="002F1896">
        <w:rPr>
          <w:rFonts w:ascii="Athelas" w:hAnsi="Athelas" w:cs="Arial"/>
          <w:color w:val="000000" w:themeColor="text1"/>
          <w:sz w:val="28"/>
          <w:szCs w:val="28"/>
        </w:rPr>
        <w:t xml:space="preserve"> gehört zudem dem Kind, Jugendlichen und Hilfesuchenden allein – darauf setze ich mich nicht, sondern nehme einen Stuhl. In begründe</w:t>
      </w:r>
      <w:r>
        <w:rPr>
          <w:rFonts w:ascii="Athelas" w:hAnsi="Athelas" w:cs="Arial"/>
          <w:color w:val="000000" w:themeColor="text1"/>
          <w:sz w:val="28"/>
          <w:szCs w:val="28"/>
        </w:rPr>
        <w:t>t</w:t>
      </w:r>
      <w:r w:rsidRPr="002F1896">
        <w:rPr>
          <w:rFonts w:ascii="Athelas" w:hAnsi="Athelas" w:cs="Arial"/>
          <w:color w:val="000000" w:themeColor="text1"/>
          <w:sz w:val="28"/>
          <w:szCs w:val="28"/>
        </w:rPr>
        <w:t>en Situationen mache ich Ausnahmen davon im Team transparent (z.B. Trauergespräch auf Bettkante)</w:t>
      </w:r>
    </w:p>
    <w:p w:rsidR="00D15E4D" w:rsidRPr="002F1896" w:rsidRDefault="00D15E4D" w:rsidP="00D15E4D">
      <w:pPr>
        <w:rPr>
          <w:rFonts w:ascii="Athelas" w:hAnsi="Athelas" w:cs="Arial"/>
          <w:color w:val="000000" w:themeColor="text1"/>
          <w:sz w:val="28"/>
          <w:szCs w:val="28"/>
        </w:rPr>
      </w:pPr>
    </w:p>
    <w:p w:rsidR="00D15E4D" w:rsidRDefault="00D15E4D" w:rsidP="00D15E4D">
      <w:pPr>
        <w:numPr>
          <w:ilvl w:val="0"/>
          <w:numId w:val="15"/>
        </w:numPr>
        <w:rPr>
          <w:rFonts w:ascii="Athelas" w:hAnsi="Athelas" w:cs="Arial"/>
          <w:color w:val="000000" w:themeColor="text1"/>
          <w:sz w:val="28"/>
          <w:szCs w:val="28"/>
        </w:rPr>
      </w:pPr>
      <w:r w:rsidRPr="002F1896">
        <w:rPr>
          <w:rFonts w:ascii="Athelas" w:hAnsi="Athelas" w:cs="Arial"/>
          <w:b/>
          <w:color w:val="000000" w:themeColor="text1"/>
          <w:sz w:val="28"/>
          <w:szCs w:val="28"/>
        </w:rPr>
        <w:t>Zimmerregeln</w:t>
      </w:r>
      <w:r w:rsidRPr="002F1896">
        <w:rPr>
          <w:rFonts w:ascii="Athelas" w:hAnsi="Athelas" w:cs="Arial"/>
          <w:color w:val="000000" w:themeColor="text1"/>
          <w:sz w:val="28"/>
          <w:szCs w:val="28"/>
        </w:rPr>
        <w:t xml:space="preserve"> </w:t>
      </w:r>
      <w:r w:rsidR="002173D7">
        <w:rPr>
          <w:rFonts w:ascii="Athelas" w:hAnsi="Athelas" w:cs="Arial"/>
          <w:color w:val="000000" w:themeColor="text1"/>
          <w:sz w:val="28"/>
          <w:szCs w:val="28"/>
        </w:rPr>
        <w:t xml:space="preserve">oder Zeltregeln </w:t>
      </w:r>
      <w:proofErr w:type="spellStart"/>
      <w:r w:rsidRPr="002F1896">
        <w:rPr>
          <w:rFonts w:ascii="Athelas" w:hAnsi="Athelas" w:cs="Arial"/>
          <w:color w:val="000000" w:themeColor="text1"/>
          <w:sz w:val="28"/>
          <w:szCs w:val="28"/>
        </w:rPr>
        <w:t>ür</w:t>
      </w:r>
      <w:proofErr w:type="spellEnd"/>
      <w:r w:rsidRPr="002F1896">
        <w:rPr>
          <w:rFonts w:ascii="Athelas" w:hAnsi="Athelas" w:cs="Arial"/>
          <w:color w:val="000000" w:themeColor="text1"/>
          <w:sz w:val="28"/>
          <w:szCs w:val="28"/>
        </w:rPr>
        <w:t xml:space="preserve"> die Kinder und Jugendlichen untereinander werden ebenfalls vorgängig besprochen und von den Kindern unterschrieben.</w:t>
      </w:r>
    </w:p>
    <w:p w:rsidR="00D15E4D" w:rsidRPr="002F1896" w:rsidRDefault="00D15E4D" w:rsidP="00D15E4D">
      <w:pPr>
        <w:rPr>
          <w:rFonts w:ascii="Athelas" w:hAnsi="Athelas" w:cs="Arial"/>
          <w:color w:val="000000" w:themeColor="text1"/>
          <w:sz w:val="28"/>
          <w:szCs w:val="28"/>
        </w:rPr>
      </w:pPr>
    </w:p>
    <w:p w:rsidR="00316B57" w:rsidRPr="002F1896" w:rsidRDefault="00316B57" w:rsidP="00316B57">
      <w:pPr>
        <w:rPr>
          <w:rFonts w:ascii="Athelas" w:hAnsi="Athelas" w:cs="Arial"/>
          <w:color w:val="000000" w:themeColor="text1"/>
          <w:sz w:val="28"/>
          <w:szCs w:val="28"/>
        </w:rPr>
      </w:pPr>
    </w:p>
    <w:p w:rsidR="00316B57" w:rsidRPr="002F1896" w:rsidRDefault="002173D7" w:rsidP="007326EB">
      <w:pPr>
        <w:ind w:left="709"/>
        <w:rPr>
          <w:rFonts w:ascii="Athelas" w:hAnsi="Athelas" w:cs="Arial"/>
          <w:b/>
          <w:i/>
          <w:color w:val="FF0000"/>
          <w:sz w:val="28"/>
          <w:szCs w:val="28"/>
        </w:rPr>
      </w:pPr>
      <w:r>
        <w:rPr>
          <w:rFonts w:ascii="Athelas" w:hAnsi="Athelas" w:cs="Arial"/>
          <w:b/>
          <w:i/>
          <w:noProof/>
          <w:color w:val="FF0000"/>
          <w:sz w:val="28"/>
          <w:szCs w:val="28"/>
        </w:rPr>
        <w:drawing>
          <wp:inline distT="0" distB="0" distL="0" distR="0" wp14:anchorId="2FF50490" wp14:editId="65BCCEE5">
            <wp:extent cx="4818743" cy="2776931"/>
            <wp:effectExtent l="0" t="0" r="0" b="444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schirmfoto 2019-08-18 um 11.16.19.png"/>
                    <pic:cNvPicPr/>
                  </pic:nvPicPr>
                  <pic:blipFill>
                    <a:blip r:embed="rId20">
                      <a:extLst>
                        <a:ext uri="{28A0092B-C50C-407E-A947-70E740481C1C}">
                          <a14:useLocalDpi xmlns:a14="http://schemas.microsoft.com/office/drawing/2010/main" val="0"/>
                        </a:ext>
                      </a:extLst>
                    </a:blip>
                    <a:stretch>
                      <a:fillRect/>
                    </a:stretch>
                  </pic:blipFill>
                  <pic:spPr>
                    <a:xfrm>
                      <a:off x="0" y="0"/>
                      <a:ext cx="4820744" cy="2778084"/>
                    </a:xfrm>
                    <a:prstGeom prst="rect">
                      <a:avLst/>
                    </a:prstGeom>
                  </pic:spPr>
                </pic:pic>
              </a:graphicData>
            </a:graphic>
          </wp:inline>
        </w:drawing>
      </w:r>
      <w:r>
        <w:rPr>
          <w:rFonts w:ascii="Athelas" w:hAnsi="Athelas" w:cs="Arial"/>
          <w:b/>
          <w:i/>
          <w:noProof/>
          <w:color w:val="FF0000"/>
          <w:sz w:val="28"/>
          <w:szCs w:val="28"/>
        </w:rPr>
        <mc:AlternateContent>
          <mc:Choice Requires="wps">
            <w:drawing>
              <wp:anchor distT="0" distB="0" distL="114300" distR="114300" simplePos="0" relativeHeight="251661312" behindDoc="0" locked="0" layoutInCell="1" allowOverlap="1" wp14:anchorId="7D1BB396" wp14:editId="2AC571A9">
                <wp:simplePos x="0" y="0"/>
                <wp:positionH relativeFrom="column">
                  <wp:posOffset>3008449</wp:posOffset>
                </wp:positionH>
                <wp:positionV relativeFrom="paragraph">
                  <wp:posOffset>3551736</wp:posOffset>
                </wp:positionV>
                <wp:extent cx="2322285" cy="3526972"/>
                <wp:effectExtent l="0" t="0" r="14605" b="16510"/>
                <wp:wrapNone/>
                <wp:docPr id="15" name="Textfeld 15"/>
                <wp:cNvGraphicFramePr/>
                <a:graphic xmlns:a="http://schemas.openxmlformats.org/drawingml/2006/main">
                  <a:graphicData uri="http://schemas.microsoft.com/office/word/2010/wordprocessingShape">
                    <wps:wsp>
                      <wps:cNvSpPr txBox="1"/>
                      <wps:spPr>
                        <a:xfrm>
                          <a:off x="0" y="0"/>
                          <a:ext cx="2322285" cy="3526972"/>
                        </a:xfrm>
                        <a:prstGeom prst="rect">
                          <a:avLst/>
                        </a:prstGeom>
                        <a:solidFill>
                          <a:schemeClr val="lt1"/>
                        </a:solidFill>
                        <a:ln w="6350">
                          <a:solidFill>
                            <a:schemeClr val="bg1">
                              <a:lumMod val="50000"/>
                            </a:schemeClr>
                          </a:solidFill>
                        </a:ln>
                      </wps:spPr>
                      <wps:txbx>
                        <w:txbxContent>
                          <w:p w:rsidR="002173D7" w:rsidRDefault="002173D7" w:rsidP="002173D7">
                            <w:r>
                              <w:rPr>
                                <w:noProof/>
                              </w:rPr>
                              <w:drawing>
                                <wp:inline distT="0" distB="0" distL="0" distR="0">
                                  <wp:extent cx="2285577" cy="3483247"/>
                                  <wp:effectExtent l="0" t="0" r="63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schirmfoto 2019-08-18 um 11.08.05.png"/>
                                          <pic:cNvPicPr/>
                                        </pic:nvPicPr>
                                        <pic:blipFill>
                                          <a:blip r:embed="rId21">
                                            <a:grayscl/>
                                            <a:extLst>
                                              <a:ext uri="{28A0092B-C50C-407E-A947-70E740481C1C}">
                                                <a14:useLocalDpi xmlns:a14="http://schemas.microsoft.com/office/drawing/2010/main" val="0"/>
                                              </a:ext>
                                            </a:extLst>
                                          </a:blip>
                                          <a:stretch>
                                            <a:fillRect/>
                                          </a:stretch>
                                        </pic:blipFill>
                                        <pic:spPr>
                                          <a:xfrm>
                                            <a:off x="0" y="0"/>
                                            <a:ext cx="2297727" cy="35017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BB396" id="Textfeld 15" o:spid="_x0000_s1028" type="#_x0000_t202" style="position:absolute;left:0;text-align:left;margin-left:236.9pt;margin-top:279.65pt;width:182.85pt;height:27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" fillcolor="white [3201]" strokecolor="#7f7f7f [1612]" strokeweight=".5pt">
                <v:textbox>
                  <w:txbxContent>
                    <w:p w:rsidR="002173D7" w:rsidRDefault="002173D7" w:rsidP="002173D7">
                      <w:r>
                        <w:rPr>
                          <w:noProof/>
                        </w:rPr>
                        <w:drawing>
                          <wp:inline distT="0" distB="0" distL="0" distR="0">
                            <wp:extent cx="2285577" cy="3483247"/>
                            <wp:effectExtent l="0" t="0" r="63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schirmfoto 2019-08-18 um 11.08.05.png"/>
                                    <pic:cNvPicPr/>
                                  </pic:nvPicPr>
                                  <pic:blipFill>
                                    <a:blip r:embed="rId22">
                                      <a:grayscl/>
                                      <a:extLst>
                                        <a:ext uri="{28A0092B-C50C-407E-A947-70E740481C1C}">
                                          <a14:useLocalDpi xmlns:a14="http://schemas.microsoft.com/office/drawing/2010/main" val="0"/>
                                        </a:ext>
                                      </a:extLst>
                                    </a:blip>
                                    <a:stretch>
                                      <a:fillRect/>
                                    </a:stretch>
                                  </pic:blipFill>
                                  <pic:spPr>
                                    <a:xfrm>
                                      <a:off x="0" y="0"/>
                                      <a:ext cx="2297727" cy="3501764"/>
                                    </a:xfrm>
                                    <a:prstGeom prst="rect">
                                      <a:avLst/>
                                    </a:prstGeom>
                                  </pic:spPr>
                                </pic:pic>
                              </a:graphicData>
                            </a:graphic>
                          </wp:inline>
                        </w:drawing>
                      </w:r>
                    </w:p>
                  </w:txbxContent>
                </v:textbox>
              </v:shape>
            </w:pict>
          </mc:Fallback>
        </mc:AlternateContent>
      </w:r>
      <w:r w:rsidR="00316B57" w:rsidRPr="002F1896">
        <w:rPr>
          <w:rFonts w:ascii="Athelas" w:hAnsi="Athelas" w:cs="Arial"/>
          <w:b/>
          <w:i/>
          <w:color w:val="FF0000"/>
          <w:sz w:val="28"/>
          <w:szCs w:val="28"/>
        </w:rPr>
        <w:br w:type="page"/>
      </w:r>
    </w:p>
    <w:p w:rsidR="00316B57" w:rsidRPr="002F1896" w:rsidRDefault="00316B57" w:rsidP="00316B57">
      <w:pPr>
        <w:rPr>
          <w:rFonts w:ascii="Athelas" w:hAnsi="Athelas" w:cs="Arial"/>
          <w:b/>
          <w:i/>
          <w:color w:val="FF0000"/>
          <w:sz w:val="36"/>
          <w:szCs w:val="36"/>
        </w:rPr>
      </w:pPr>
      <w:r w:rsidRPr="002F1896">
        <w:rPr>
          <w:rFonts w:ascii="Athelas" w:hAnsi="Athelas" w:cs="Arial"/>
          <w:b/>
          <w:i/>
          <w:color w:val="FF0000"/>
          <w:sz w:val="36"/>
          <w:szCs w:val="36"/>
        </w:rPr>
        <w:lastRenderedPageBreak/>
        <w:t>Sprache</w:t>
      </w:r>
    </w:p>
    <w:p w:rsidR="00316B57" w:rsidRDefault="00316B57" w:rsidP="00316B57">
      <w:pPr>
        <w:rPr>
          <w:rFonts w:ascii="Athelas" w:hAnsi="Athelas" w:cs="Arial"/>
          <w:b/>
          <w:i/>
          <w:color w:val="000000" w:themeColor="text1"/>
          <w:sz w:val="28"/>
          <w:szCs w:val="28"/>
        </w:rPr>
      </w:pPr>
      <w:r w:rsidRPr="002F1896">
        <w:rPr>
          <w:rFonts w:ascii="Athelas" w:hAnsi="Athelas" w:cs="Arial"/>
          <w:b/>
          <w:i/>
          <w:color w:val="000000" w:themeColor="text1"/>
          <w:sz w:val="28"/>
          <w:szCs w:val="28"/>
        </w:rPr>
        <w:t>Wie kommuniziere ich achtsam und wertschätzend mit Kindern, Jugendlichen und H</w:t>
      </w:r>
      <w:r>
        <w:rPr>
          <w:rFonts w:ascii="Athelas" w:hAnsi="Athelas" w:cs="Arial"/>
          <w:b/>
          <w:i/>
          <w:color w:val="000000" w:themeColor="text1"/>
          <w:sz w:val="28"/>
          <w:szCs w:val="28"/>
        </w:rPr>
        <w:t>i</w:t>
      </w:r>
      <w:r w:rsidRPr="002F1896">
        <w:rPr>
          <w:rFonts w:ascii="Athelas" w:hAnsi="Athelas" w:cs="Arial"/>
          <w:b/>
          <w:i/>
          <w:color w:val="000000" w:themeColor="text1"/>
          <w:sz w:val="28"/>
          <w:szCs w:val="28"/>
        </w:rPr>
        <w:t>lfesuchenden?</w:t>
      </w:r>
    </w:p>
    <w:p w:rsidR="00316B57" w:rsidRDefault="00316B57" w:rsidP="00316B57">
      <w:pPr>
        <w:rPr>
          <w:rFonts w:ascii="Athelas" w:hAnsi="Athelas" w:cs="Arial"/>
          <w:color w:val="000000" w:themeColor="text1"/>
          <w:sz w:val="28"/>
          <w:szCs w:val="28"/>
        </w:rPr>
      </w:pPr>
    </w:p>
    <w:p w:rsidR="00316B57" w:rsidRPr="002F1896" w:rsidRDefault="00316B57" w:rsidP="00316B57">
      <w:pPr>
        <w:ind w:left="720"/>
        <w:rPr>
          <w:rFonts w:ascii="Athelas" w:hAnsi="Athelas" w:cs="Arial"/>
          <w:color w:val="000000" w:themeColor="text1"/>
          <w:sz w:val="28"/>
          <w:szCs w:val="28"/>
        </w:rPr>
      </w:pPr>
    </w:p>
    <w:p w:rsidR="001341FC" w:rsidRDefault="001341FC" w:rsidP="00316B57">
      <w:pPr>
        <w:numPr>
          <w:ilvl w:val="0"/>
          <w:numId w:val="11"/>
        </w:numPr>
        <w:rPr>
          <w:rFonts w:ascii="Athelas" w:hAnsi="Athelas" w:cs="Arial"/>
          <w:color w:val="000000" w:themeColor="text1"/>
          <w:sz w:val="28"/>
          <w:szCs w:val="28"/>
        </w:rPr>
      </w:pPr>
      <w:r w:rsidRPr="002F1896">
        <w:rPr>
          <w:rFonts w:ascii="Athelas" w:hAnsi="Athelas" w:cs="Arial"/>
          <w:color w:val="000000" w:themeColor="text1"/>
          <w:sz w:val="28"/>
          <w:szCs w:val="28"/>
        </w:rPr>
        <w:t xml:space="preserve">Menschen selbst sind die </w:t>
      </w:r>
      <w:r w:rsidRPr="002F1896">
        <w:rPr>
          <w:rFonts w:ascii="Athelas" w:hAnsi="Athelas" w:cs="Arial"/>
          <w:b/>
          <w:color w:val="000000" w:themeColor="text1"/>
          <w:sz w:val="28"/>
          <w:szCs w:val="28"/>
        </w:rPr>
        <w:t>Expert</w:t>
      </w:r>
      <w:r w:rsidR="00D15E4D">
        <w:rPr>
          <w:rFonts w:ascii="Athelas" w:hAnsi="Athelas" w:cs="Arial"/>
          <w:b/>
          <w:color w:val="000000" w:themeColor="text1"/>
          <w:sz w:val="28"/>
          <w:szCs w:val="28"/>
        </w:rPr>
        <w:t>*i</w:t>
      </w:r>
      <w:r w:rsidRPr="002F1896">
        <w:rPr>
          <w:rFonts w:ascii="Athelas" w:hAnsi="Athelas" w:cs="Arial"/>
          <w:b/>
          <w:color w:val="000000" w:themeColor="text1"/>
          <w:sz w:val="28"/>
          <w:szCs w:val="28"/>
        </w:rPr>
        <w:t>nnen ihrer eigenen Bedürfnisse</w:t>
      </w:r>
      <w:r w:rsidRPr="002F1896">
        <w:rPr>
          <w:rFonts w:ascii="Athelas" w:hAnsi="Athelas" w:cs="Arial"/>
          <w:color w:val="000000" w:themeColor="text1"/>
          <w:sz w:val="28"/>
          <w:szCs w:val="28"/>
        </w:rPr>
        <w:t xml:space="preserve"> und Möglichkeiten. Ich frage sie bei Alltagsentscheiden nach Ihrer Sichtweise, bevor ich Antworten vorwegnehme oder Bedürfnisse für sie formuliere. Dies gilt auch bei Minderjährigen oder Menschen mit Einschränkungen</w:t>
      </w:r>
      <w:r w:rsidR="00D15E4D">
        <w:rPr>
          <w:rFonts w:ascii="Athelas" w:hAnsi="Athelas" w:cs="Arial"/>
          <w:color w:val="000000" w:themeColor="text1"/>
          <w:sz w:val="28"/>
          <w:szCs w:val="28"/>
        </w:rPr>
        <w:t xml:space="preserve"> oder erwachsene </w:t>
      </w:r>
      <w:proofErr w:type="spellStart"/>
      <w:r w:rsidR="00D15E4D">
        <w:rPr>
          <w:rFonts w:ascii="Athelas" w:hAnsi="Athelas" w:cs="Arial"/>
          <w:color w:val="000000" w:themeColor="text1"/>
          <w:sz w:val="28"/>
          <w:szCs w:val="28"/>
        </w:rPr>
        <w:t>Hlfesuchende</w:t>
      </w:r>
      <w:proofErr w:type="spellEnd"/>
      <w:r w:rsidRPr="002F1896">
        <w:rPr>
          <w:rFonts w:ascii="Athelas" w:hAnsi="Athelas" w:cs="Arial"/>
          <w:color w:val="000000" w:themeColor="text1"/>
          <w:sz w:val="28"/>
          <w:szCs w:val="28"/>
        </w:rPr>
        <w:t xml:space="preserve">. </w:t>
      </w:r>
    </w:p>
    <w:p w:rsidR="001341FC" w:rsidRDefault="001341FC" w:rsidP="001341FC">
      <w:pPr>
        <w:ind w:left="720"/>
        <w:rPr>
          <w:rFonts w:ascii="Athelas" w:hAnsi="Athelas" w:cs="Arial"/>
          <w:color w:val="000000" w:themeColor="text1"/>
          <w:sz w:val="28"/>
          <w:szCs w:val="28"/>
        </w:rPr>
      </w:pPr>
    </w:p>
    <w:p w:rsidR="00316B57" w:rsidRDefault="00316B57" w:rsidP="00316B57">
      <w:pPr>
        <w:numPr>
          <w:ilvl w:val="0"/>
          <w:numId w:val="11"/>
        </w:numPr>
        <w:rPr>
          <w:rFonts w:ascii="Athelas" w:hAnsi="Athelas" w:cs="Arial"/>
          <w:color w:val="000000" w:themeColor="text1"/>
          <w:sz w:val="28"/>
          <w:szCs w:val="28"/>
        </w:rPr>
      </w:pPr>
      <w:r w:rsidRPr="002F1896">
        <w:rPr>
          <w:rFonts w:ascii="Athelas" w:hAnsi="Athelas" w:cs="Arial"/>
          <w:color w:val="000000" w:themeColor="text1"/>
          <w:sz w:val="28"/>
          <w:szCs w:val="28"/>
        </w:rPr>
        <w:t xml:space="preserve">Meine Ansprache gegenüber erwachsenen Hilfesuchenden ist auf der </w:t>
      </w:r>
      <w:r w:rsidRPr="002F1896">
        <w:rPr>
          <w:rFonts w:ascii="Athelas" w:hAnsi="Athelas" w:cs="Arial"/>
          <w:b/>
          <w:color w:val="000000" w:themeColor="text1"/>
          <w:sz w:val="28"/>
          <w:szCs w:val="28"/>
        </w:rPr>
        <w:t>Erwachsenenebene</w:t>
      </w:r>
      <w:r w:rsidRPr="002F1896">
        <w:rPr>
          <w:rFonts w:ascii="Athelas" w:hAnsi="Athelas" w:cs="Arial"/>
          <w:color w:val="000000" w:themeColor="text1"/>
          <w:sz w:val="28"/>
          <w:szCs w:val="28"/>
        </w:rPr>
        <w:t xml:space="preserve"> – darin verzichte ich auf bevormundende oder kindliche Ansprache</w:t>
      </w:r>
      <w:r w:rsidR="00925B82">
        <w:rPr>
          <w:rFonts w:ascii="Athelas" w:hAnsi="Athelas" w:cs="Arial"/>
          <w:color w:val="000000" w:themeColor="text1"/>
          <w:sz w:val="28"/>
          <w:szCs w:val="28"/>
        </w:rPr>
        <w:t xml:space="preserve"> – auch bei Menschen mit Einschränkungen</w:t>
      </w:r>
      <w:r w:rsidRPr="002F1896">
        <w:rPr>
          <w:rFonts w:ascii="Athelas" w:hAnsi="Athelas" w:cs="Arial"/>
          <w:color w:val="000000" w:themeColor="text1"/>
          <w:sz w:val="28"/>
          <w:szCs w:val="28"/>
        </w:rPr>
        <w:t>.</w:t>
      </w:r>
    </w:p>
    <w:p w:rsidR="00316B57" w:rsidRPr="002F1896" w:rsidRDefault="00316B57" w:rsidP="00316B57">
      <w:pPr>
        <w:rPr>
          <w:rFonts w:ascii="Athelas" w:hAnsi="Athelas" w:cs="Arial"/>
          <w:color w:val="000000" w:themeColor="text1"/>
          <w:sz w:val="28"/>
          <w:szCs w:val="28"/>
        </w:rPr>
      </w:pPr>
    </w:p>
    <w:p w:rsidR="00316B57" w:rsidRDefault="00316B57" w:rsidP="00316B57">
      <w:pPr>
        <w:numPr>
          <w:ilvl w:val="0"/>
          <w:numId w:val="11"/>
        </w:numPr>
        <w:rPr>
          <w:rFonts w:ascii="Athelas" w:hAnsi="Athelas" w:cs="Arial"/>
          <w:color w:val="000000" w:themeColor="text1"/>
          <w:sz w:val="28"/>
          <w:szCs w:val="28"/>
        </w:rPr>
      </w:pPr>
      <w:r w:rsidRPr="002F1896">
        <w:rPr>
          <w:rFonts w:ascii="Athelas" w:hAnsi="Athelas" w:cs="Arial"/>
          <w:color w:val="000000" w:themeColor="text1"/>
          <w:sz w:val="28"/>
          <w:szCs w:val="28"/>
        </w:rPr>
        <w:t xml:space="preserve">Ich verwende in keiner Form eine </w:t>
      </w:r>
      <w:r w:rsidRPr="002F1896">
        <w:rPr>
          <w:rFonts w:ascii="Athelas" w:hAnsi="Athelas" w:cs="Arial"/>
          <w:b/>
          <w:color w:val="000000" w:themeColor="text1"/>
          <w:sz w:val="28"/>
          <w:szCs w:val="28"/>
        </w:rPr>
        <w:t>sexualisierte Sprache</w:t>
      </w:r>
      <w:r w:rsidRPr="002F1896">
        <w:rPr>
          <w:rFonts w:ascii="Athelas" w:hAnsi="Athelas" w:cs="Arial"/>
          <w:color w:val="000000" w:themeColor="text1"/>
          <w:sz w:val="28"/>
          <w:szCs w:val="28"/>
        </w:rPr>
        <w:t xml:space="preserve"> oder Gestik (z.B. sexuell getönte Kosenamen, sexistische »Witze«, Komplimente zu Körperformen), ebenso verzichte ich auf abfällige, abwertende Bemerkungen oder </w:t>
      </w:r>
      <w:proofErr w:type="spellStart"/>
      <w:r w:rsidRPr="002F1896">
        <w:rPr>
          <w:rFonts w:ascii="Athelas" w:hAnsi="Athelas" w:cs="Arial"/>
          <w:color w:val="000000" w:themeColor="text1"/>
          <w:sz w:val="28"/>
          <w:szCs w:val="28"/>
        </w:rPr>
        <w:t>Blos</w:t>
      </w:r>
      <w:r w:rsidR="001341FC">
        <w:rPr>
          <w:rFonts w:ascii="Athelas" w:hAnsi="Athelas" w:cs="Arial"/>
          <w:color w:val="000000" w:themeColor="text1"/>
          <w:sz w:val="28"/>
          <w:szCs w:val="28"/>
        </w:rPr>
        <w:t>s</w:t>
      </w:r>
      <w:r w:rsidRPr="002F1896">
        <w:rPr>
          <w:rFonts w:ascii="Athelas" w:hAnsi="Athelas" w:cs="Arial"/>
          <w:color w:val="000000" w:themeColor="text1"/>
          <w:sz w:val="28"/>
          <w:szCs w:val="28"/>
        </w:rPr>
        <w:t>stellungen</w:t>
      </w:r>
      <w:proofErr w:type="spellEnd"/>
      <w:r w:rsidRPr="002F1896">
        <w:rPr>
          <w:rFonts w:ascii="Athelas" w:hAnsi="Athelas" w:cs="Arial"/>
          <w:color w:val="000000" w:themeColor="text1"/>
          <w:sz w:val="28"/>
          <w:szCs w:val="28"/>
        </w:rPr>
        <w:t xml:space="preserve">. Ich korrigiere auch bei Kindern, Jugendlichen und Hilfesuchenden, wenn diese sexualisierte oder respektlose Sprache verwenden und etabliere mit ihnen entsprechende Gruppenregeln. </w:t>
      </w:r>
    </w:p>
    <w:p w:rsidR="00316B57" w:rsidRPr="002F1896" w:rsidRDefault="00316B57" w:rsidP="00316B57">
      <w:pPr>
        <w:rPr>
          <w:rFonts w:ascii="Athelas" w:hAnsi="Athelas" w:cs="Arial"/>
          <w:color w:val="000000" w:themeColor="text1"/>
          <w:sz w:val="28"/>
          <w:szCs w:val="28"/>
        </w:rPr>
      </w:pPr>
    </w:p>
    <w:p w:rsidR="00316B57" w:rsidRDefault="00316B57" w:rsidP="00316B57">
      <w:pPr>
        <w:numPr>
          <w:ilvl w:val="0"/>
          <w:numId w:val="11"/>
        </w:numPr>
        <w:rPr>
          <w:rFonts w:ascii="Athelas" w:hAnsi="Athelas" w:cs="Arial"/>
          <w:color w:val="000000" w:themeColor="text1"/>
          <w:sz w:val="28"/>
          <w:szCs w:val="28"/>
        </w:rPr>
      </w:pPr>
      <w:r w:rsidRPr="002F1896">
        <w:rPr>
          <w:rFonts w:ascii="Athelas" w:hAnsi="Athelas" w:cs="Arial"/>
          <w:color w:val="000000" w:themeColor="text1"/>
          <w:sz w:val="28"/>
          <w:szCs w:val="28"/>
        </w:rPr>
        <w:t xml:space="preserve">Bei </w:t>
      </w:r>
      <w:r w:rsidRPr="002F1896">
        <w:rPr>
          <w:rFonts w:ascii="Athelas" w:hAnsi="Athelas" w:cs="Arial"/>
          <w:b/>
          <w:color w:val="000000" w:themeColor="text1"/>
          <w:sz w:val="28"/>
          <w:szCs w:val="28"/>
        </w:rPr>
        <w:t>intimen Fragen rund um Sexualität</w:t>
      </w:r>
      <w:r w:rsidRPr="002F1896">
        <w:rPr>
          <w:rFonts w:ascii="Athelas" w:hAnsi="Athelas" w:cs="Arial"/>
          <w:color w:val="000000" w:themeColor="text1"/>
          <w:sz w:val="28"/>
          <w:szCs w:val="28"/>
        </w:rPr>
        <w:t xml:space="preserve"> der Kinder, Jugendlichen oder Hilfesuchenden bleibe ich sachlich und </w:t>
      </w:r>
      <w:proofErr w:type="gramStart"/>
      <w:r w:rsidRPr="002F1896">
        <w:rPr>
          <w:rFonts w:ascii="Athelas" w:hAnsi="Athelas" w:cs="Arial"/>
          <w:color w:val="000000" w:themeColor="text1"/>
          <w:sz w:val="28"/>
          <w:szCs w:val="28"/>
        </w:rPr>
        <w:t>zugewandt,  überprüfe</w:t>
      </w:r>
      <w:proofErr w:type="gramEnd"/>
      <w:r w:rsidRPr="002F1896">
        <w:rPr>
          <w:rFonts w:ascii="Athelas" w:hAnsi="Athelas" w:cs="Arial"/>
          <w:color w:val="000000" w:themeColor="text1"/>
          <w:sz w:val="28"/>
          <w:szCs w:val="28"/>
        </w:rPr>
        <w:t xml:space="preserve"> jedoch, ob ich die richtige Person bin, um auf diese Fragen einzugehen. Ich stelle dies klar, falls ich nicht die richtige Person bin und schaue konkret, an wen sich die </w:t>
      </w:r>
      <w:r w:rsidR="00597D23">
        <w:rPr>
          <w:rFonts w:ascii="Athelas" w:hAnsi="Athelas" w:cs="Arial"/>
          <w:color w:val="000000" w:themeColor="text1"/>
          <w:sz w:val="28"/>
          <w:szCs w:val="28"/>
        </w:rPr>
        <w:t>Menschen</w:t>
      </w:r>
      <w:r w:rsidRPr="002F1896">
        <w:rPr>
          <w:rFonts w:ascii="Athelas" w:hAnsi="Athelas" w:cs="Arial"/>
          <w:color w:val="000000" w:themeColor="text1"/>
          <w:sz w:val="28"/>
          <w:szCs w:val="28"/>
        </w:rPr>
        <w:t xml:space="preserve"> mit diesen Fragen richten können. Bei </w:t>
      </w:r>
      <w:proofErr w:type="spellStart"/>
      <w:r w:rsidRPr="002F1896">
        <w:rPr>
          <w:rFonts w:ascii="Athelas" w:hAnsi="Athelas" w:cs="Arial"/>
          <w:color w:val="000000" w:themeColor="text1"/>
          <w:sz w:val="28"/>
          <w:szCs w:val="28"/>
        </w:rPr>
        <w:t>grossem</w:t>
      </w:r>
      <w:proofErr w:type="spellEnd"/>
      <w:r w:rsidRPr="002F1896">
        <w:rPr>
          <w:rFonts w:ascii="Athelas" w:hAnsi="Athelas" w:cs="Arial"/>
          <w:color w:val="000000" w:themeColor="text1"/>
          <w:sz w:val="28"/>
          <w:szCs w:val="28"/>
        </w:rPr>
        <w:t xml:space="preserve"> Interesse der Kinder und Jugendlichen an sexuellen Themen mache ich dies im Team und gegenüber Eltern transparent.</w:t>
      </w:r>
    </w:p>
    <w:p w:rsidR="00316B57" w:rsidRPr="002F1896" w:rsidRDefault="00316B57" w:rsidP="00316B57">
      <w:pPr>
        <w:rPr>
          <w:rFonts w:ascii="Athelas" w:hAnsi="Athelas" w:cs="Arial"/>
          <w:color w:val="000000" w:themeColor="text1"/>
          <w:sz w:val="28"/>
          <w:szCs w:val="28"/>
        </w:rPr>
      </w:pPr>
    </w:p>
    <w:p w:rsidR="00316B57" w:rsidRPr="002F1896" w:rsidRDefault="00316B57" w:rsidP="00316B57">
      <w:pPr>
        <w:numPr>
          <w:ilvl w:val="0"/>
          <w:numId w:val="11"/>
        </w:numPr>
        <w:rPr>
          <w:rFonts w:ascii="Athelas" w:hAnsi="Athelas" w:cs="Arial"/>
          <w:color w:val="000000" w:themeColor="text1"/>
          <w:sz w:val="28"/>
          <w:szCs w:val="28"/>
        </w:rPr>
      </w:pPr>
      <w:r w:rsidRPr="002F1896">
        <w:rPr>
          <w:rFonts w:ascii="Athelas" w:hAnsi="Athelas" w:cs="Arial"/>
          <w:color w:val="000000" w:themeColor="text1"/>
          <w:sz w:val="28"/>
          <w:szCs w:val="28"/>
        </w:rPr>
        <w:t xml:space="preserve">Wo und wann pflegen wir eine </w:t>
      </w:r>
      <w:r w:rsidRPr="002F1896">
        <w:rPr>
          <w:rFonts w:ascii="Athelas" w:hAnsi="Athelas" w:cs="Arial"/>
          <w:b/>
          <w:color w:val="000000" w:themeColor="text1"/>
          <w:sz w:val="28"/>
          <w:szCs w:val="28"/>
        </w:rPr>
        <w:t>Sie-Kultur</w:t>
      </w:r>
      <w:r w:rsidRPr="002F1896">
        <w:rPr>
          <w:rFonts w:ascii="Athelas" w:hAnsi="Athelas" w:cs="Arial"/>
          <w:color w:val="000000" w:themeColor="text1"/>
          <w:sz w:val="28"/>
          <w:szCs w:val="28"/>
        </w:rPr>
        <w:t xml:space="preserve">, wo und wann </w:t>
      </w:r>
      <w:r w:rsidR="00597D23">
        <w:rPr>
          <w:rFonts w:ascii="Athelas" w:hAnsi="Athelas" w:cs="Arial"/>
          <w:color w:val="000000" w:themeColor="text1"/>
          <w:sz w:val="28"/>
          <w:szCs w:val="28"/>
        </w:rPr>
        <w:t xml:space="preserve">eine </w:t>
      </w:r>
      <w:r w:rsidRPr="002F1896">
        <w:rPr>
          <w:rFonts w:ascii="Athelas" w:hAnsi="Athelas" w:cs="Arial"/>
          <w:color w:val="000000" w:themeColor="text1"/>
          <w:sz w:val="28"/>
          <w:szCs w:val="28"/>
        </w:rPr>
        <w:t xml:space="preserve">DU-Kultur? Orientieren wir uns dabei am Normalitätsprinzip in der jeweiligen Branche (Jugendarbeit, </w:t>
      </w:r>
      <w:proofErr w:type="gramStart"/>
      <w:r w:rsidRPr="002F1896">
        <w:rPr>
          <w:rFonts w:ascii="Athelas" w:hAnsi="Athelas" w:cs="Arial"/>
          <w:color w:val="000000" w:themeColor="text1"/>
          <w:sz w:val="28"/>
          <w:szCs w:val="28"/>
        </w:rPr>
        <w:t>Beratung,...</w:t>
      </w:r>
      <w:proofErr w:type="gramEnd"/>
      <w:r w:rsidRPr="002F1896">
        <w:rPr>
          <w:rFonts w:ascii="Athelas" w:hAnsi="Athelas" w:cs="Arial"/>
          <w:color w:val="000000" w:themeColor="text1"/>
          <w:sz w:val="28"/>
          <w:szCs w:val="28"/>
        </w:rPr>
        <w:t>) oder etablieren</w:t>
      </w:r>
      <w:r w:rsidR="00597D23">
        <w:rPr>
          <w:rFonts w:ascii="Athelas" w:hAnsi="Athelas" w:cs="Arial"/>
          <w:color w:val="000000" w:themeColor="text1"/>
          <w:sz w:val="28"/>
          <w:szCs w:val="28"/>
        </w:rPr>
        <w:t xml:space="preserve"> wir</w:t>
      </w:r>
      <w:r w:rsidRPr="002F1896">
        <w:rPr>
          <w:rFonts w:ascii="Athelas" w:hAnsi="Athelas" w:cs="Arial"/>
          <w:color w:val="000000" w:themeColor="text1"/>
          <w:sz w:val="28"/>
          <w:szCs w:val="28"/>
        </w:rPr>
        <w:t xml:space="preserve"> eigene Umgangsformen?</w:t>
      </w:r>
    </w:p>
    <w:p w:rsidR="00316B57" w:rsidRPr="002F1896" w:rsidRDefault="007326EB" w:rsidP="007326EB">
      <w:pPr>
        <w:ind w:left="3544"/>
        <w:rPr>
          <w:rFonts w:ascii="Athelas" w:hAnsi="Athelas" w:cs="Arial"/>
          <w:b/>
          <w:i/>
          <w:color w:val="FF0000"/>
          <w:sz w:val="28"/>
          <w:szCs w:val="28"/>
        </w:rPr>
      </w:pPr>
      <w:r>
        <w:rPr>
          <w:rFonts w:ascii="Athelas" w:hAnsi="Athelas" w:cs="Arial"/>
          <w:b/>
          <w:i/>
          <w:noProof/>
          <w:color w:val="FF0000"/>
          <w:sz w:val="28"/>
          <w:szCs w:val="28"/>
        </w:rPr>
        <w:drawing>
          <wp:inline distT="0" distB="0" distL="0" distR="0" wp14:anchorId="58C397B4" wp14:editId="629FA8FC">
            <wp:extent cx="1950720" cy="1950720"/>
            <wp:effectExtent l="0" t="0" r="5080" b="508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prechblas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50720" cy="1950720"/>
                    </a:xfrm>
                    <a:prstGeom prst="rect">
                      <a:avLst/>
                    </a:prstGeom>
                  </pic:spPr>
                </pic:pic>
              </a:graphicData>
            </a:graphic>
          </wp:inline>
        </w:drawing>
      </w:r>
    </w:p>
    <w:p w:rsidR="00316B57" w:rsidRPr="002F1896" w:rsidRDefault="00316B57" w:rsidP="00316B57">
      <w:pPr>
        <w:rPr>
          <w:rFonts w:ascii="Athelas" w:hAnsi="Athelas" w:cs="Arial"/>
          <w:b/>
          <w:i/>
          <w:color w:val="FF0000"/>
          <w:sz w:val="36"/>
          <w:szCs w:val="36"/>
        </w:rPr>
      </w:pPr>
      <w:bookmarkStart w:id="0" w:name="_Hlk11238414"/>
      <w:r w:rsidRPr="002F1896">
        <w:rPr>
          <w:rFonts w:ascii="Athelas" w:hAnsi="Athelas" w:cs="Arial"/>
          <w:b/>
          <w:i/>
          <w:color w:val="FF0000"/>
          <w:sz w:val="36"/>
          <w:szCs w:val="36"/>
        </w:rPr>
        <w:lastRenderedPageBreak/>
        <w:t>Sexualität und Sexualmoral</w:t>
      </w:r>
    </w:p>
    <w:p w:rsidR="00316B57" w:rsidRDefault="00316B57" w:rsidP="00316B57">
      <w:pPr>
        <w:rPr>
          <w:rFonts w:ascii="Athelas" w:hAnsi="Athelas" w:cs="Arial"/>
          <w:b/>
          <w:i/>
          <w:color w:val="000000" w:themeColor="text1"/>
          <w:sz w:val="28"/>
          <w:szCs w:val="28"/>
        </w:rPr>
      </w:pPr>
      <w:r w:rsidRPr="002F1896">
        <w:rPr>
          <w:rFonts w:ascii="Athelas" w:hAnsi="Athelas" w:cs="Arial"/>
          <w:b/>
          <w:i/>
          <w:color w:val="000000" w:themeColor="text1"/>
          <w:sz w:val="28"/>
          <w:szCs w:val="28"/>
        </w:rPr>
        <w:t xml:space="preserve">Wie respektiere ich das Recht auf Selbstbestimmung in der Sexualität? </w:t>
      </w:r>
    </w:p>
    <w:p w:rsidR="00316B57" w:rsidRPr="002F1896" w:rsidRDefault="00316B57" w:rsidP="00316B57">
      <w:pPr>
        <w:rPr>
          <w:rFonts w:ascii="Athelas" w:hAnsi="Athelas" w:cs="Arial"/>
          <w:b/>
          <w:i/>
          <w:color w:val="000000" w:themeColor="text1"/>
          <w:sz w:val="28"/>
          <w:szCs w:val="28"/>
        </w:rPr>
      </w:pPr>
    </w:p>
    <w:p w:rsidR="00316B57" w:rsidRPr="002F1896" w:rsidRDefault="00316B57" w:rsidP="00316B57">
      <w:pPr>
        <w:pStyle w:val="Listenabsatz"/>
        <w:numPr>
          <w:ilvl w:val="0"/>
          <w:numId w:val="22"/>
        </w:numPr>
        <w:rPr>
          <w:rFonts w:ascii="Athelas" w:hAnsi="Athelas" w:cs="Arial"/>
          <w:sz w:val="28"/>
          <w:szCs w:val="28"/>
        </w:rPr>
      </w:pPr>
      <w:r w:rsidRPr="002F1896">
        <w:rPr>
          <w:rFonts w:ascii="Athelas" w:hAnsi="Athelas" w:cs="Arial"/>
          <w:sz w:val="28"/>
          <w:szCs w:val="28"/>
        </w:rPr>
        <w:t xml:space="preserve">Neben dem Schutz der Würde, der körperlichen und psychischen Integrität, steht die Kirche ein für den </w:t>
      </w:r>
      <w:r w:rsidRPr="002F1896">
        <w:rPr>
          <w:rFonts w:ascii="Athelas" w:hAnsi="Athelas" w:cs="Arial"/>
          <w:b/>
          <w:sz w:val="28"/>
          <w:szCs w:val="28"/>
        </w:rPr>
        <w:t>Schutz der sexuellen Integrität</w:t>
      </w:r>
      <w:r w:rsidRPr="002F1896">
        <w:rPr>
          <w:rFonts w:ascii="Athelas" w:hAnsi="Athelas" w:cs="Arial"/>
          <w:sz w:val="28"/>
          <w:szCs w:val="28"/>
        </w:rPr>
        <w:t xml:space="preserve"> aller Menschen. Sexuelle Rechte sind verknüpft mit den Menschenrechten. </w:t>
      </w:r>
      <w:r w:rsidRPr="002F1896">
        <w:rPr>
          <w:rFonts w:ascii="Athelas" w:eastAsiaTheme="minorHAnsi" w:hAnsi="Athelas" w:cs="Arial"/>
          <w:sz w:val="28"/>
          <w:szCs w:val="28"/>
        </w:rPr>
        <w:t>Sie beinhalten das Recht jedes Menschen, frei von Zwang, Diskriminierung und Gewalt selbst über die eigene Sexualität bestimmen zu können. (</w:t>
      </w:r>
      <w:r w:rsidRPr="002F1896">
        <w:rPr>
          <w:rFonts w:ascii="Athelas" w:hAnsi="Athelas" w:cs="Arial"/>
          <w:color w:val="000000" w:themeColor="text1"/>
          <w:sz w:val="28"/>
          <w:szCs w:val="28"/>
        </w:rPr>
        <w:t>Die WHO definiert Sexualität als einen zentralen Bestandteil des Menschseins. Sie beschränkt sich nicht auf bestimmte Altersgruppen, sie steht in enger Beziehung zum sozialen Geschlecht (Gender), berücksichtig</w:t>
      </w:r>
      <w:r w:rsidR="00597D23">
        <w:rPr>
          <w:rFonts w:ascii="Athelas" w:hAnsi="Athelas" w:cs="Arial"/>
          <w:color w:val="000000" w:themeColor="text1"/>
          <w:sz w:val="28"/>
          <w:szCs w:val="28"/>
        </w:rPr>
        <w:t>t</w:t>
      </w:r>
      <w:r w:rsidRPr="002F1896">
        <w:rPr>
          <w:rFonts w:ascii="Athelas" w:hAnsi="Athelas" w:cs="Arial"/>
          <w:color w:val="000000" w:themeColor="text1"/>
          <w:sz w:val="28"/>
          <w:szCs w:val="28"/>
        </w:rPr>
        <w:t xml:space="preserve"> verschiedene sexuelle Orientierungen und geht weit über die Fortpflanzung hinaus.)</w:t>
      </w:r>
    </w:p>
    <w:p w:rsidR="00316B57" w:rsidRPr="002F1896" w:rsidRDefault="00316B57" w:rsidP="00316B57">
      <w:pPr>
        <w:pStyle w:val="Listenabsatz"/>
        <w:rPr>
          <w:rFonts w:ascii="Athelas" w:hAnsi="Athelas" w:cs="Arial"/>
          <w:sz w:val="28"/>
          <w:szCs w:val="28"/>
        </w:rPr>
      </w:pPr>
    </w:p>
    <w:p w:rsidR="00316B57" w:rsidRPr="002F1896" w:rsidRDefault="00316B57" w:rsidP="00316B57">
      <w:pPr>
        <w:pStyle w:val="Listenabsatz"/>
        <w:numPr>
          <w:ilvl w:val="0"/>
          <w:numId w:val="22"/>
        </w:numPr>
        <w:rPr>
          <w:rFonts w:ascii="Athelas" w:hAnsi="Athelas" w:cs="Arial"/>
          <w:sz w:val="28"/>
          <w:szCs w:val="28"/>
        </w:rPr>
      </w:pPr>
      <w:r w:rsidRPr="002F1896">
        <w:rPr>
          <w:rFonts w:ascii="Athelas" w:hAnsi="Athelas" w:cs="Arial"/>
          <w:sz w:val="28"/>
          <w:szCs w:val="28"/>
        </w:rPr>
        <w:t xml:space="preserve">Ich gehe bewusst und sensibel mit </w:t>
      </w:r>
      <w:r w:rsidRPr="002F1896">
        <w:rPr>
          <w:rFonts w:ascii="Athelas" w:hAnsi="Athelas" w:cs="Arial"/>
          <w:b/>
          <w:sz w:val="28"/>
          <w:szCs w:val="28"/>
        </w:rPr>
        <w:t>Aussagen im Bereich Sexualethik</w:t>
      </w:r>
      <w:r w:rsidRPr="002F1896">
        <w:rPr>
          <w:rFonts w:ascii="Athelas" w:hAnsi="Athelas" w:cs="Arial"/>
          <w:sz w:val="28"/>
          <w:szCs w:val="28"/>
        </w:rPr>
        <w:t xml:space="preserve"> um, bin mir der besonderen einflussreichen Position im ethisch spirituellen Sinne und der Abhängigkeitsverhältnisse bewusst. Ich reflektiere meine eigene Wertvorstellung und vermeide jegliche Form von Diskriminierung aufgrund von sexueller Orientierung und sexueller Identität. Meine Haltung den mir anvertrauten Menschen gegenüber ist von Respekt, Offenheit und Wertschätzung ihrer Individualität geprägt. Aussagen, die die sexuelle Integrität verletzten oder Menschen aufgrund ihrer Sexualität diskriminieren, weise ich zurück. Ich </w:t>
      </w:r>
      <w:proofErr w:type="spellStart"/>
      <w:r w:rsidRPr="002F1896">
        <w:rPr>
          <w:rFonts w:ascii="Athelas" w:hAnsi="Athelas" w:cs="Arial"/>
          <w:sz w:val="28"/>
          <w:szCs w:val="28"/>
        </w:rPr>
        <w:t>fördere</w:t>
      </w:r>
      <w:proofErr w:type="spellEnd"/>
      <w:r w:rsidRPr="002F1896">
        <w:rPr>
          <w:rFonts w:ascii="Athelas" w:hAnsi="Athelas" w:cs="Arial"/>
          <w:sz w:val="28"/>
          <w:szCs w:val="28"/>
        </w:rPr>
        <w:t xml:space="preserve"> die Achtung vor der Vielfalt und Verschiedenheit der Geschlechter(rollen), der Lebensstile und der sexuellen Identitäten und vermeide Stereotypen.</w:t>
      </w:r>
      <w:r w:rsidRPr="002F1896">
        <w:rPr>
          <w:rFonts w:ascii="Athelas" w:eastAsiaTheme="minorHAnsi" w:hAnsi="Athelas" w:cs="CIDFont+F1"/>
          <w:sz w:val="28"/>
          <w:szCs w:val="28"/>
          <w:lang w:val="de-CH" w:eastAsia="en-US"/>
        </w:rPr>
        <w:t xml:space="preserve"> </w:t>
      </w:r>
    </w:p>
    <w:p w:rsidR="00316B57" w:rsidRPr="002F1896" w:rsidRDefault="00316B57" w:rsidP="00316B57">
      <w:pPr>
        <w:rPr>
          <w:rFonts w:ascii="Athelas" w:hAnsi="Athelas" w:cs="Arial"/>
          <w:sz w:val="28"/>
          <w:szCs w:val="28"/>
        </w:rPr>
      </w:pPr>
    </w:p>
    <w:p w:rsidR="00316B57" w:rsidRPr="002F1896" w:rsidRDefault="00316B57" w:rsidP="00316B57">
      <w:pPr>
        <w:pStyle w:val="Listenabsatz"/>
        <w:numPr>
          <w:ilvl w:val="0"/>
          <w:numId w:val="22"/>
        </w:numPr>
        <w:autoSpaceDE w:val="0"/>
        <w:autoSpaceDN w:val="0"/>
        <w:adjustRightInd w:val="0"/>
        <w:rPr>
          <w:rFonts w:ascii="Athelas" w:hAnsi="Athelas" w:cs="Arial"/>
          <w:color w:val="000000" w:themeColor="text1"/>
          <w:sz w:val="28"/>
          <w:szCs w:val="28"/>
        </w:rPr>
      </w:pPr>
      <w:r w:rsidRPr="002F1896">
        <w:rPr>
          <w:rFonts w:ascii="Athelas" w:hAnsi="Athelas" w:cs="Arial"/>
          <w:sz w:val="28"/>
          <w:szCs w:val="28"/>
        </w:rPr>
        <w:t xml:space="preserve">Wie vermeiden wir </w:t>
      </w:r>
      <w:r w:rsidRPr="002F1896">
        <w:rPr>
          <w:rFonts w:ascii="Athelas" w:hAnsi="Athelas" w:cs="Arial"/>
          <w:b/>
          <w:sz w:val="28"/>
          <w:szCs w:val="28"/>
        </w:rPr>
        <w:t>kirchliche Angebote</w:t>
      </w:r>
      <w:r w:rsidRPr="002F1896">
        <w:rPr>
          <w:rFonts w:ascii="Athelas" w:hAnsi="Athelas" w:cs="Arial"/>
          <w:sz w:val="28"/>
          <w:szCs w:val="28"/>
        </w:rPr>
        <w:t xml:space="preserve">, die Menschen wegen ihrer sexuellen Orientierung bewusst oder unbewusst </w:t>
      </w:r>
      <w:proofErr w:type="spellStart"/>
      <w:r w:rsidRPr="002F1896">
        <w:rPr>
          <w:rFonts w:ascii="Athelas" w:hAnsi="Athelas" w:cs="Arial"/>
          <w:sz w:val="28"/>
          <w:szCs w:val="28"/>
        </w:rPr>
        <w:t>ausschliessen</w:t>
      </w:r>
      <w:proofErr w:type="spellEnd"/>
      <w:r w:rsidRPr="002F1896">
        <w:rPr>
          <w:rFonts w:ascii="Athelas" w:hAnsi="Athelas" w:cs="Arial"/>
          <w:sz w:val="28"/>
          <w:szCs w:val="28"/>
        </w:rPr>
        <w:t xml:space="preserve">? </w:t>
      </w:r>
      <w:r w:rsidRPr="002F1896">
        <w:rPr>
          <w:rFonts w:ascii="Athelas" w:hAnsi="Athelas" w:cs="Arial"/>
          <w:sz w:val="28"/>
          <w:szCs w:val="28"/>
        </w:rPr>
        <w:br/>
        <w:t>Wo nutzen wir Möglichkeiten biblische Texte über Sexualität als zeit- und kontextbezogen zu vermitteln, damit daraus keine diskriminierenden Vorstellungen zur Sexualität abgeleitet werden können?</w:t>
      </w:r>
      <w:r w:rsidR="00D15E4D">
        <w:rPr>
          <w:rFonts w:ascii="Athelas" w:hAnsi="Athelas" w:cs="Arial"/>
          <w:sz w:val="28"/>
          <w:szCs w:val="28"/>
        </w:rPr>
        <w:t xml:space="preserve"> </w:t>
      </w:r>
      <w:r w:rsidRPr="002F1896">
        <w:rPr>
          <w:rFonts w:ascii="Athelas" w:hAnsi="Athelas" w:cs="Arial"/>
          <w:color w:val="000000" w:themeColor="text1"/>
          <w:sz w:val="28"/>
          <w:szCs w:val="28"/>
        </w:rPr>
        <w:t xml:space="preserve">Welche </w:t>
      </w:r>
      <w:proofErr w:type="spellStart"/>
      <w:r w:rsidRPr="002F1896">
        <w:rPr>
          <w:rFonts w:ascii="Athelas" w:hAnsi="Athelas" w:cs="Arial"/>
          <w:color w:val="000000" w:themeColor="text1"/>
          <w:sz w:val="28"/>
          <w:szCs w:val="28"/>
        </w:rPr>
        <w:t>Gefässe</w:t>
      </w:r>
      <w:proofErr w:type="spellEnd"/>
      <w:r w:rsidRPr="002F1896">
        <w:rPr>
          <w:rFonts w:ascii="Athelas" w:hAnsi="Athelas" w:cs="Arial"/>
          <w:color w:val="000000" w:themeColor="text1"/>
          <w:sz w:val="28"/>
          <w:szCs w:val="28"/>
        </w:rPr>
        <w:t xml:space="preserve"> haben und nutzen wir, um den verantwortungsbewussten, respektvollen Umgang mit Sexualität und Partnerschaft zu fördern?</w:t>
      </w:r>
    </w:p>
    <w:p w:rsidR="00316B57" w:rsidRPr="002F1896" w:rsidRDefault="00316B57" w:rsidP="00316B57">
      <w:pPr>
        <w:autoSpaceDE w:val="0"/>
        <w:autoSpaceDN w:val="0"/>
        <w:adjustRightInd w:val="0"/>
        <w:rPr>
          <w:rFonts w:ascii="Athelas" w:hAnsi="Athelas" w:cs="Arial"/>
          <w:b/>
          <w:color w:val="000000" w:themeColor="text1"/>
          <w:sz w:val="28"/>
          <w:szCs w:val="28"/>
          <w:u w:val="single"/>
        </w:rPr>
      </w:pPr>
      <w:r w:rsidRPr="002F1896">
        <w:rPr>
          <w:rFonts w:ascii="Athelas" w:hAnsi="Athelas" w:cs="Arial"/>
          <w:b/>
          <w:color w:val="000000" w:themeColor="text1"/>
          <w:sz w:val="28"/>
          <w:szCs w:val="28"/>
          <w:u w:val="single"/>
        </w:rPr>
        <w:t xml:space="preserve"> </w:t>
      </w:r>
    </w:p>
    <w:p w:rsidR="00316B57" w:rsidRPr="002F1896" w:rsidRDefault="00316B57" w:rsidP="00316B57">
      <w:pPr>
        <w:rPr>
          <w:rFonts w:ascii="Athelas" w:hAnsi="Athelas" w:cs="Arial"/>
          <w:b/>
          <w:i/>
          <w:color w:val="FF0000"/>
          <w:sz w:val="28"/>
          <w:szCs w:val="28"/>
        </w:rPr>
      </w:pPr>
      <w:r w:rsidRPr="002F1896">
        <w:rPr>
          <w:rFonts w:ascii="Athelas" w:hAnsi="Athelas" w:cs="Arial"/>
          <w:b/>
          <w:i/>
          <w:color w:val="FF0000"/>
          <w:sz w:val="28"/>
          <w:szCs w:val="28"/>
        </w:rPr>
        <w:br w:type="page"/>
      </w:r>
    </w:p>
    <w:p w:rsidR="00316B57" w:rsidRPr="002F1896" w:rsidRDefault="00316B57" w:rsidP="00316B57">
      <w:pPr>
        <w:rPr>
          <w:rFonts w:ascii="Athelas" w:hAnsi="Athelas" w:cs="Arial"/>
          <w:b/>
          <w:i/>
          <w:color w:val="FF0000"/>
          <w:sz w:val="36"/>
          <w:szCs w:val="36"/>
        </w:rPr>
      </w:pPr>
      <w:r w:rsidRPr="002F1896">
        <w:rPr>
          <w:rFonts w:ascii="Athelas" w:hAnsi="Athelas" w:cs="Arial"/>
          <w:b/>
          <w:i/>
          <w:color w:val="FF0000"/>
          <w:sz w:val="36"/>
          <w:szCs w:val="36"/>
        </w:rPr>
        <w:lastRenderedPageBreak/>
        <w:t>Geistliche Manipulation</w:t>
      </w:r>
    </w:p>
    <w:p w:rsidR="00316B57" w:rsidRDefault="00316B57" w:rsidP="00316B57">
      <w:pPr>
        <w:rPr>
          <w:rFonts w:ascii="Athelas" w:hAnsi="Athelas" w:cs="Arial"/>
          <w:b/>
          <w:i/>
          <w:color w:val="000000" w:themeColor="text1"/>
          <w:sz w:val="28"/>
          <w:szCs w:val="28"/>
        </w:rPr>
      </w:pPr>
      <w:r w:rsidRPr="002F1896">
        <w:rPr>
          <w:rFonts w:ascii="Athelas" w:hAnsi="Athelas" w:cs="Arial"/>
          <w:b/>
          <w:i/>
          <w:color w:val="000000" w:themeColor="text1"/>
          <w:sz w:val="28"/>
          <w:szCs w:val="28"/>
        </w:rPr>
        <w:t xml:space="preserve">Wie kann ich Glauben und Werte vermitteln, ohne geistliche Manipulation als eine Form von Machtmissbrauch auszuüben?  </w:t>
      </w:r>
    </w:p>
    <w:p w:rsidR="00316B57" w:rsidRPr="002F1896" w:rsidRDefault="00316B57" w:rsidP="00316B57">
      <w:pPr>
        <w:rPr>
          <w:rFonts w:ascii="Athelas" w:hAnsi="Athelas" w:cs="Arial"/>
          <w:b/>
          <w:color w:val="000000" w:themeColor="text1"/>
          <w:sz w:val="28"/>
          <w:szCs w:val="28"/>
          <w:u w:val="single"/>
        </w:rPr>
      </w:pPr>
      <w:r w:rsidRPr="002F1896">
        <w:rPr>
          <w:rFonts w:ascii="Athelas" w:hAnsi="Athelas" w:cs="Arial"/>
          <w:b/>
          <w:i/>
          <w:color w:val="000000" w:themeColor="text1"/>
          <w:sz w:val="28"/>
          <w:szCs w:val="28"/>
        </w:rPr>
        <w:br/>
      </w:r>
    </w:p>
    <w:p w:rsidR="00316B57" w:rsidRDefault="00316B57" w:rsidP="00316B57">
      <w:pPr>
        <w:pStyle w:val="Listenabsatz"/>
        <w:numPr>
          <w:ilvl w:val="0"/>
          <w:numId w:val="22"/>
        </w:numPr>
        <w:autoSpaceDE w:val="0"/>
        <w:autoSpaceDN w:val="0"/>
        <w:adjustRightInd w:val="0"/>
        <w:rPr>
          <w:rFonts w:ascii="Athelas" w:hAnsi="Athelas" w:cs="Arial"/>
          <w:sz w:val="28"/>
          <w:szCs w:val="28"/>
        </w:rPr>
      </w:pPr>
      <w:r w:rsidRPr="002F1896">
        <w:rPr>
          <w:rFonts w:ascii="Athelas" w:hAnsi="Athelas" w:cs="Arial"/>
          <w:sz w:val="28"/>
          <w:szCs w:val="28"/>
        </w:rPr>
        <w:t xml:space="preserve">Die </w:t>
      </w:r>
      <w:r w:rsidRPr="002F1896">
        <w:rPr>
          <w:rFonts w:ascii="Athelas" w:hAnsi="Athelas" w:cs="Arial"/>
          <w:b/>
          <w:sz w:val="28"/>
          <w:szCs w:val="28"/>
        </w:rPr>
        <w:t>Macht</w:t>
      </w:r>
      <w:r w:rsidRPr="002F1896">
        <w:rPr>
          <w:rFonts w:ascii="Athelas" w:hAnsi="Athelas" w:cs="Arial"/>
          <w:sz w:val="28"/>
          <w:szCs w:val="28"/>
        </w:rPr>
        <w:t xml:space="preserve"> von kirchlichen Amtspersonen und Angestellten ist vielfältig und komplex, sie haben in spiritueller Hinsicht eine besondere Position, in seelisch-geistiger Hinsicht einen erheblichen Einfluss und als Verkündigende vermitteln sie moralische und ethische Werte. Sie reden über Glauben und Ethik, also existentielle Themen wie Schuld und Sünde, Heil und Gnade, Versöhnung und Vergebung. Dies setzt einen bewussten Umgang mit der eigenen Rolle voraus und bedingt eine Reflexion über die Wirkung auf die Gemeindemitglieder. (Nach Zürcher Handreichung Hinschauen, Wahrnehmen, Handeln)</w:t>
      </w:r>
    </w:p>
    <w:p w:rsidR="00316B57" w:rsidRPr="002F1896" w:rsidRDefault="00316B57" w:rsidP="00316B57">
      <w:pPr>
        <w:pStyle w:val="Listenabsatz"/>
        <w:autoSpaceDE w:val="0"/>
        <w:autoSpaceDN w:val="0"/>
        <w:adjustRightInd w:val="0"/>
        <w:rPr>
          <w:rFonts w:ascii="Athelas" w:hAnsi="Athelas" w:cs="Arial"/>
          <w:sz w:val="28"/>
          <w:szCs w:val="28"/>
        </w:rPr>
      </w:pPr>
    </w:p>
    <w:p w:rsidR="00316B57" w:rsidRDefault="00316B57" w:rsidP="00316B57">
      <w:pPr>
        <w:pStyle w:val="Listenabsatz"/>
        <w:numPr>
          <w:ilvl w:val="0"/>
          <w:numId w:val="22"/>
        </w:numPr>
        <w:autoSpaceDE w:val="0"/>
        <w:autoSpaceDN w:val="0"/>
        <w:adjustRightInd w:val="0"/>
        <w:rPr>
          <w:rFonts w:ascii="Athelas" w:hAnsi="Athelas" w:cs="Arial"/>
          <w:sz w:val="28"/>
          <w:szCs w:val="28"/>
        </w:rPr>
      </w:pPr>
      <w:r w:rsidRPr="002F1896">
        <w:rPr>
          <w:rFonts w:ascii="Athelas" w:hAnsi="Athelas" w:cs="Arial"/>
          <w:sz w:val="28"/>
          <w:szCs w:val="28"/>
        </w:rPr>
        <w:t xml:space="preserve">Ich bin mir bewusst, dass es auch eine </w:t>
      </w:r>
      <w:r w:rsidRPr="002F1896">
        <w:rPr>
          <w:rFonts w:ascii="Athelas" w:hAnsi="Athelas" w:cs="Arial"/>
          <w:b/>
          <w:sz w:val="28"/>
          <w:szCs w:val="28"/>
        </w:rPr>
        <w:t>spirituelle Gewalt</w:t>
      </w:r>
      <w:r w:rsidRPr="002F1896">
        <w:rPr>
          <w:rFonts w:ascii="Athelas" w:hAnsi="Athelas" w:cs="Arial"/>
          <w:sz w:val="28"/>
          <w:szCs w:val="28"/>
        </w:rPr>
        <w:t xml:space="preserve"> gibt und weise jegliche Form von geistlicher Manipulation oder spiritueller Verletzung zurück, wie Schüren von Angst vor einem «allgegenwärtigen Rachegott», Verweigerung von Trost, Zwang zu spirituellen Handlungen wie Beichte, Bekehrung oder Vergebung, Bewertungen und Schuldzuschreibungen für angeblich </w:t>
      </w:r>
      <w:proofErr w:type="spellStart"/>
      <w:r w:rsidRPr="002F1896">
        <w:rPr>
          <w:rFonts w:ascii="Athelas" w:hAnsi="Athelas" w:cs="Arial"/>
          <w:sz w:val="28"/>
          <w:szCs w:val="28"/>
        </w:rPr>
        <w:t>unbiblisches</w:t>
      </w:r>
      <w:proofErr w:type="spellEnd"/>
      <w:r w:rsidRPr="002F1896">
        <w:rPr>
          <w:rFonts w:ascii="Athelas" w:hAnsi="Athelas" w:cs="Arial"/>
          <w:sz w:val="28"/>
          <w:szCs w:val="28"/>
        </w:rPr>
        <w:t xml:space="preserve"> Verhalten auch im Bereich Sexualität, Verurteilung aufgrund sexueller Orientierung oder sexueller Identität. </w:t>
      </w:r>
    </w:p>
    <w:p w:rsidR="00316B57" w:rsidRPr="002F1896" w:rsidRDefault="00316B57" w:rsidP="00316B57">
      <w:pPr>
        <w:pStyle w:val="Listenabsatz"/>
        <w:rPr>
          <w:rFonts w:ascii="Athelas" w:hAnsi="Athelas" w:cs="Arial"/>
          <w:sz w:val="28"/>
          <w:szCs w:val="28"/>
        </w:rPr>
      </w:pPr>
    </w:p>
    <w:p w:rsidR="00316B57" w:rsidRDefault="00316B57" w:rsidP="00316B57">
      <w:pPr>
        <w:pStyle w:val="Listenabsatz"/>
        <w:numPr>
          <w:ilvl w:val="0"/>
          <w:numId w:val="22"/>
        </w:numPr>
        <w:autoSpaceDE w:val="0"/>
        <w:autoSpaceDN w:val="0"/>
        <w:adjustRightInd w:val="0"/>
        <w:rPr>
          <w:rFonts w:ascii="Athelas" w:hAnsi="Athelas" w:cs="Arial"/>
          <w:sz w:val="28"/>
          <w:szCs w:val="28"/>
        </w:rPr>
      </w:pPr>
      <w:r w:rsidRPr="002F1896">
        <w:rPr>
          <w:rFonts w:ascii="Athelas" w:hAnsi="Athelas" w:cs="Arial"/>
          <w:sz w:val="28"/>
          <w:szCs w:val="28"/>
        </w:rPr>
        <w:t xml:space="preserve">Ich etabliere im spirituellen Bereich eine Haltung und Sprache, die von Respekt, Offenheit und Wertschätzung der gottgegebenen Individualität jedes Menschen, seiner (Glaubens-)Biographie und Identität geprägt </w:t>
      </w:r>
      <w:proofErr w:type="gramStart"/>
      <w:r w:rsidRPr="002F1896">
        <w:rPr>
          <w:rFonts w:ascii="Athelas" w:hAnsi="Athelas" w:cs="Arial"/>
          <w:sz w:val="28"/>
          <w:szCs w:val="28"/>
        </w:rPr>
        <w:t>ist</w:t>
      </w:r>
      <w:proofErr w:type="gramEnd"/>
      <w:r w:rsidRPr="002F1896">
        <w:rPr>
          <w:rFonts w:ascii="Athelas" w:hAnsi="Athelas" w:cs="Arial"/>
          <w:sz w:val="28"/>
          <w:szCs w:val="28"/>
        </w:rPr>
        <w:t>.</w:t>
      </w:r>
    </w:p>
    <w:p w:rsidR="00316B57" w:rsidRPr="002F1896" w:rsidRDefault="00316B57" w:rsidP="00316B57">
      <w:pPr>
        <w:autoSpaceDE w:val="0"/>
        <w:autoSpaceDN w:val="0"/>
        <w:adjustRightInd w:val="0"/>
        <w:rPr>
          <w:rFonts w:ascii="Athelas" w:hAnsi="Athelas" w:cs="Arial"/>
          <w:sz w:val="28"/>
          <w:szCs w:val="28"/>
        </w:rPr>
      </w:pPr>
    </w:p>
    <w:p w:rsidR="007326EB" w:rsidRDefault="00316B57" w:rsidP="00316B57">
      <w:pPr>
        <w:pStyle w:val="Listenabsatz"/>
        <w:numPr>
          <w:ilvl w:val="0"/>
          <w:numId w:val="22"/>
        </w:numPr>
        <w:autoSpaceDE w:val="0"/>
        <w:autoSpaceDN w:val="0"/>
        <w:adjustRightInd w:val="0"/>
        <w:rPr>
          <w:rFonts w:ascii="Athelas" w:hAnsi="Athelas" w:cs="Arial"/>
          <w:sz w:val="28"/>
          <w:szCs w:val="28"/>
        </w:rPr>
      </w:pPr>
      <w:r w:rsidRPr="002F1896">
        <w:rPr>
          <w:rFonts w:ascii="Athelas" w:hAnsi="Athelas" w:cs="Arial"/>
          <w:sz w:val="28"/>
          <w:szCs w:val="28"/>
        </w:rPr>
        <w:t xml:space="preserve">Wenn wir in </w:t>
      </w:r>
      <w:r w:rsidRPr="002F1896">
        <w:rPr>
          <w:rFonts w:ascii="Athelas" w:hAnsi="Athelas" w:cs="Arial"/>
          <w:b/>
          <w:sz w:val="28"/>
          <w:szCs w:val="28"/>
        </w:rPr>
        <w:t>geistlichen Angeboten</w:t>
      </w:r>
      <w:r w:rsidRPr="002F1896">
        <w:rPr>
          <w:rFonts w:ascii="Athelas" w:hAnsi="Athelas" w:cs="Arial"/>
          <w:sz w:val="28"/>
          <w:szCs w:val="28"/>
        </w:rPr>
        <w:t xml:space="preserve"> (Gottesdienste, </w:t>
      </w:r>
      <w:proofErr w:type="spellStart"/>
      <w:r w:rsidRPr="002F1896">
        <w:rPr>
          <w:rFonts w:ascii="Athelas" w:hAnsi="Athelas" w:cs="Arial"/>
          <w:sz w:val="28"/>
          <w:szCs w:val="28"/>
        </w:rPr>
        <w:t>Ehekurse</w:t>
      </w:r>
      <w:proofErr w:type="spellEnd"/>
      <w:r w:rsidRPr="002F1896">
        <w:rPr>
          <w:rFonts w:ascii="Athelas" w:hAnsi="Athelas" w:cs="Arial"/>
          <w:sz w:val="28"/>
          <w:szCs w:val="28"/>
        </w:rPr>
        <w:t>, Jugendevents, etc.) über Sexualität kommunizieren, so geschieht das mit (</w:t>
      </w:r>
      <w:proofErr w:type="spellStart"/>
      <w:r w:rsidRPr="002F1896">
        <w:rPr>
          <w:rFonts w:ascii="Athelas" w:hAnsi="Athelas" w:cs="Arial"/>
          <w:sz w:val="28"/>
          <w:szCs w:val="28"/>
        </w:rPr>
        <w:t>grösster</w:t>
      </w:r>
      <w:proofErr w:type="spellEnd"/>
      <w:r w:rsidRPr="002F1896">
        <w:rPr>
          <w:rFonts w:ascii="Athelas" w:hAnsi="Athelas" w:cs="Arial"/>
          <w:sz w:val="28"/>
          <w:szCs w:val="28"/>
        </w:rPr>
        <w:t>) Achtsamkeit und Wertschätzung den Menschen gegenüber. Wir gewährleisten in jedem Fall eine respektvolle Grundhaltung und vermeiden jegliche Form von geistlicher Manipulation (s.o.). Die Teilnahme ist immer freiwillig und nicht bindend für weitere kirchliche Angebote und Dienstleistungen wie z.B. Kasualien.</w:t>
      </w:r>
    </w:p>
    <w:p w:rsidR="007326EB" w:rsidRPr="007326EB" w:rsidRDefault="007326EB" w:rsidP="007326EB">
      <w:pPr>
        <w:pStyle w:val="Listenabsatz"/>
        <w:rPr>
          <w:rFonts w:ascii="Athelas" w:hAnsi="Athelas" w:cs="Arial"/>
          <w:sz w:val="28"/>
          <w:szCs w:val="28"/>
        </w:rPr>
      </w:pPr>
    </w:p>
    <w:p w:rsidR="00316B57" w:rsidRPr="001341FC" w:rsidRDefault="00D15E4D" w:rsidP="00921B82">
      <w:pPr>
        <w:pStyle w:val="Listenabsatz"/>
        <w:numPr>
          <w:ilvl w:val="0"/>
          <w:numId w:val="22"/>
        </w:numPr>
        <w:autoSpaceDE w:val="0"/>
        <w:autoSpaceDN w:val="0"/>
        <w:adjustRightInd w:val="0"/>
        <w:rPr>
          <w:rFonts w:ascii="Athelas" w:hAnsi="Athelas" w:cs="Arial"/>
          <w:b/>
          <w:i/>
          <w:color w:val="FF0000"/>
          <w:sz w:val="28"/>
          <w:szCs w:val="28"/>
        </w:rPr>
      </w:pPr>
      <w:r>
        <w:rPr>
          <w:rFonts w:ascii="Athelas" w:hAnsi="Athelas" w:cs="Arial"/>
          <w:sz w:val="28"/>
          <w:szCs w:val="28"/>
        </w:rPr>
        <w:t xml:space="preserve">Schlüsselfrage: </w:t>
      </w:r>
      <w:r w:rsidR="00316B57" w:rsidRPr="001341FC">
        <w:rPr>
          <w:rFonts w:ascii="Athelas" w:hAnsi="Athelas" w:cs="Arial"/>
          <w:sz w:val="28"/>
          <w:szCs w:val="28"/>
        </w:rPr>
        <w:t xml:space="preserve">Wo </w:t>
      </w:r>
      <w:r>
        <w:rPr>
          <w:rFonts w:ascii="Athelas" w:hAnsi="Athelas" w:cs="Arial"/>
          <w:sz w:val="28"/>
          <w:szCs w:val="28"/>
        </w:rPr>
        <w:t xml:space="preserve">beginnt und </w:t>
      </w:r>
      <w:r w:rsidR="00316B57" w:rsidRPr="001341FC">
        <w:rPr>
          <w:rFonts w:ascii="Athelas" w:hAnsi="Athelas" w:cs="Arial"/>
          <w:sz w:val="28"/>
          <w:szCs w:val="28"/>
        </w:rPr>
        <w:t>endet unser geistlicher Auftrag?</w:t>
      </w:r>
      <w:r w:rsidR="00316B57" w:rsidRPr="001341FC">
        <w:rPr>
          <w:rFonts w:ascii="Athelas" w:hAnsi="Athelas" w:cs="Arial"/>
          <w:sz w:val="28"/>
          <w:szCs w:val="28"/>
        </w:rPr>
        <w:br/>
      </w:r>
      <w:bookmarkEnd w:id="0"/>
    </w:p>
    <w:p w:rsidR="00316B57" w:rsidRPr="002F1896" w:rsidRDefault="00316B57" w:rsidP="00316B57">
      <w:pPr>
        <w:rPr>
          <w:rFonts w:ascii="Athelas" w:hAnsi="Athelas" w:cs="Arial"/>
          <w:b/>
          <w:i/>
          <w:color w:val="FF0000"/>
          <w:sz w:val="28"/>
          <w:szCs w:val="28"/>
        </w:rPr>
      </w:pPr>
      <w:r w:rsidRPr="002F1896">
        <w:rPr>
          <w:rFonts w:ascii="Athelas" w:hAnsi="Athelas" w:cs="Arial"/>
          <w:b/>
          <w:i/>
          <w:color w:val="FF0000"/>
          <w:sz w:val="28"/>
          <w:szCs w:val="28"/>
        </w:rPr>
        <w:br w:type="page"/>
      </w:r>
    </w:p>
    <w:p w:rsidR="00316B57" w:rsidRDefault="00316B57" w:rsidP="00316B57">
      <w:pPr>
        <w:rPr>
          <w:rFonts w:ascii="Athelas" w:hAnsi="Athelas" w:cs="Arial"/>
          <w:b/>
          <w:i/>
          <w:color w:val="000000" w:themeColor="text1"/>
          <w:sz w:val="28"/>
          <w:szCs w:val="28"/>
        </w:rPr>
      </w:pPr>
      <w:r w:rsidRPr="002F1896">
        <w:rPr>
          <w:rFonts w:ascii="Athelas" w:hAnsi="Athelas" w:cs="Arial"/>
          <w:b/>
          <w:i/>
          <w:color w:val="FF0000"/>
          <w:sz w:val="36"/>
          <w:szCs w:val="36"/>
        </w:rPr>
        <w:lastRenderedPageBreak/>
        <w:t>Diverses</w:t>
      </w:r>
      <w:r w:rsidRPr="002F1896">
        <w:rPr>
          <w:rFonts w:ascii="Athelas" w:hAnsi="Athelas" w:cs="Arial"/>
          <w:i/>
          <w:color w:val="FF0000"/>
          <w:sz w:val="36"/>
          <w:szCs w:val="36"/>
        </w:rPr>
        <w:t>:</w:t>
      </w:r>
      <w:r w:rsidRPr="002F1896">
        <w:rPr>
          <w:rFonts w:ascii="Athelas" w:hAnsi="Athelas" w:cs="Arial"/>
          <w:i/>
          <w:color w:val="FF0000"/>
          <w:sz w:val="36"/>
          <w:szCs w:val="36"/>
        </w:rPr>
        <w:br/>
      </w:r>
      <w:r w:rsidRPr="002F1896">
        <w:rPr>
          <w:rFonts w:ascii="Athelas" w:hAnsi="Athelas" w:cs="Arial"/>
          <w:b/>
          <w:i/>
          <w:color w:val="000000" w:themeColor="text1"/>
          <w:sz w:val="28"/>
          <w:szCs w:val="28"/>
        </w:rPr>
        <w:t>Mit welchen weiteren heiklen Situationen</w:t>
      </w:r>
      <w:r w:rsidR="00D15E4D">
        <w:rPr>
          <w:rFonts w:ascii="Athelas" w:hAnsi="Athelas" w:cs="Arial"/>
          <w:b/>
          <w:i/>
          <w:color w:val="000000" w:themeColor="text1"/>
          <w:sz w:val="28"/>
          <w:szCs w:val="28"/>
        </w:rPr>
        <w:t xml:space="preserve">, in denen Grenzverletzungen oder Manipulation geschehen </w:t>
      </w:r>
      <w:proofErr w:type="gramStart"/>
      <w:r w:rsidR="00D15E4D">
        <w:rPr>
          <w:rFonts w:ascii="Athelas" w:hAnsi="Athelas" w:cs="Arial"/>
          <w:b/>
          <w:i/>
          <w:color w:val="000000" w:themeColor="text1"/>
          <w:sz w:val="28"/>
          <w:szCs w:val="28"/>
        </w:rPr>
        <w:t xml:space="preserve">kann, </w:t>
      </w:r>
      <w:r w:rsidRPr="002F1896">
        <w:rPr>
          <w:rFonts w:ascii="Athelas" w:hAnsi="Athelas" w:cs="Arial"/>
          <w:b/>
          <w:i/>
          <w:color w:val="000000" w:themeColor="text1"/>
          <w:sz w:val="28"/>
          <w:szCs w:val="28"/>
        </w:rPr>
        <w:t xml:space="preserve"> sind</w:t>
      </w:r>
      <w:proofErr w:type="gramEnd"/>
      <w:r w:rsidRPr="002F1896">
        <w:rPr>
          <w:rFonts w:ascii="Athelas" w:hAnsi="Athelas" w:cs="Arial"/>
          <w:b/>
          <w:i/>
          <w:color w:val="000000" w:themeColor="text1"/>
          <w:sz w:val="28"/>
          <w:szCs w:val="28"/>
        </w:rPr>
        <w:t xml:space="preserve"> wir in unserem Auftrag </w:t>
      </w:r>
      <w:r w:rsidR="001341FC">
        <w:rPr>
          <w:rFonts w:ascii="Athelas" w:hAnsi="Athelas" w:cs="Arial"/>
          <w:b/>
          <w:i/>
          <w:color w:val="000000" w:themeColor="text1"/>
          <w:sz w:val="28"/>
          <w:szCs w:val="28"/>
        </w:rPr>
        <w:t xml:space="preserve">sonst noch </w:t>
      </w:r>
      <w:r w:rsidRPr="002F1896">
        <w:rPr>
          <w:rFonts w:ascii="Athelas" w:hAnsi="Athelas" w:cs="Arial"/>
          <w:b/>
          <w:i/>
          <w:color w:val="000000" w:themeColor="text1"/>
          <w:sz w:val="28"/>
          <w:szCs w:val="28"/>
        </w:rPr>
        <w:t>konfrontiert?</w:t>
      </w:r>
    </w:p>
    <w:p w:rsidR="00316B57" w:rsidRPr="002F1896" w:rsidRDefault="00316B57" w:rsidP="00316B57">
      <w:pPr>
        <w:rPr>
          <w:rFonts w:ascii="Athelas" w:hAnsi="Athelas" w:cs="Arial"/>
          <w:b/>
          <w:i/>
          <w:color w:val="000000" w:themeColor="text1"/>
          <w:sz w:val="28"/>
          <w:szCs w:val="28"/>
        </w:rPr>
      </w:pPr>
    </w:p>
    <w:p w:rsidR="00316B57" w:rsidRDefault="00316B57" w:rsidP="00316B57">
      <w:pPr>
        <w:numPr>
          <w:ilvl w:val="0"/>
          <w:numId w:val="10"/>
        </w:numPr>
        <w:rPr>
          <w:rFonts w:ascii="Athelas" w:hAnsi="Athelas" w:cs="Arial"/>
          <w:color w:val="000000" w:themeColor="text1"/>
          <w:sz w:val="28"/>
          <w:szCs w:val="28"/>
        </w:rPr>
      </w:pPr>
      <w:r w:rsidRPr="002F1896">
        <w:rPr>
          <w:rFonts w:ascii="Athelas" w:hAnsi="Athelas" w:cs="Arial"/>
          <w:color w:val="000000" w:themeColor="text1"/>
          <w:sz w:val="28"/>
          <w:szCs w:val="28"/>
        </w:rPr>
        <w:t xml:space="preserve">An welchen Stellen/ </w:t>
      </w:r>
      <w:r w:rsidR="00D15E4D">
        <w:rPr>
          <w:rFonts w:ascii="Athelas" w:hAnsi="Athelas" w:cs="Arial"/>
          <w:color w:val="000000" w:themeColor="text1"/>
          <w:sz w:val="28"/>
          <w:szCs w:val="28"/>
        </w:rPr>
        <w:t>i</w:t>
      </w:r>
      <w:r w:rsidRPr="002F1896">
        <w:rPr>
          <w:rFonts w:ascii="Athelas" w:hAnsi="Athelas" w:cs="Arial"/>
          <w:color w:val="000000" w:themeColor="text1"/>
          <w:sz w:val="28"/>
          <w:szCs w:val="28"/>
        </w:rPr>
        <w:t xml:space="preserve">n welchen Situationen sind Regelungen </w:t>
      </w:r>
      <w:proofErr w:type="spellStart"/>
      <w:r w:rsidRPr="002F1896">
        <w:rPr>
          <w:rFonts w:ascii="Athelas" w:hAnsi="Athelas" w:cs="Arial"/>
          <w:color w:val="000000" w:themeColor="text1"/>
          <w:sz w:val="28"/>
          <w:szCs w:val="28"/>
        </w:rPr>
        <w:t>über</w:t>
      </w:r>
      <w:proofErr w:type="spellEnd"/>
      <w:r w:rsidRPr="002F1896">
        <w:rPr>
          <w:rFonts w:ascii="Athelas" w:hAnsi="Athelas" w:cs="Arial"/>
          <w:color w:val="000000" w:themeColor="text1"/>
          <w:sz w:val="28"/>
          <w:szCs w:val="28"/>
        </w:rPr>
        <w:t xml:space="preserve"> angemessene, rollenklare </w:t>
      </w:r>
      <w:r w:rsidRPr="002F1896">
        <w:rPr>
          <w:rFonts w:ascii="Athelas" w:hAnsi="Athelas" w:cs="Arial"/>
          <w:b/>
          <w:color w:val="000000" w:themeColor="text1"/>
          <w:sz w:val="28"/>
          <w:szCs w:val="28"/>
        </w:rPr>
        <w:t>Kleidung</w:t>
      </w:r>
      <w:r w:rsidRPr="002F1896">
        <w:rPr>
          <w:rFonts w:ascii="Athelas" w:hAnsi="Athelas" w:cs="Arial"/>
          <w:color w:val="000000" w:themeColor="text1"/>
          <w:sz w:val="28"/>
          <w:szCs w:val="28"/>
        </w:rPr>
        <w:t xml:space="preserve"> sinnvoll?</w:t>
      </w:r>
      <w:r w:rsidR="00D15E4D">
        <w:rPr>
          <w:rFonts w:ascii="Athelas" w:hAnsi="Athelas" w:cs="Arial"/>
          <w:color w:val="000000" w:themeColor="text1"/>
          <w:sz w:val="28"/>
          <w:szCs w:val="28"/>
        </w:rPr>
        <w:t xml:space="preserve"> Für wen werden die</w:t>
      </w:r>
      <w:r w:rsidR="005C6213">
        <w:rPr>
          <w:rFonts w:ascii="Athelas" w:hAnsi="Athelas" w:cs="Arial"/>
          <w:color w:val="000000" w:themeColor="text1"/>
          <w:sz w:val="28"/>
          <w:szCs w:val="28"/>
        </w:rPr>
        <w:t>se</w:t>
      </w:r>
      <w:r w:rsidR="00D15E4D">
        <w:rPr>
          <w:rFonts w:ascii="Athelas" w:hAnsi="Athelas" w:cs="Arial"/>
          <w:color w:val="000000" w:themeColor="text1"/>
          <w:sz w:val="28"/>
          <w:szCs w:val="28"/>
        </w:rPr>
        <w:t xml:space="preserve"> etabliert (nicht nur für die Kinder und Jugendlichen, sondern auch für die kirchlich Tätigen)?</w:t>
      </w:r>
    </w:p>
    <w:p w:rsidR="001341FC" w:rsidRPr="002F1896" w:rsidRDefault="001341FC" w:rsidP="001341FC">
      <w:pPr>
        <w:ind w:left="720"/>
        <w:rPr>
          <w:rFonts w:ascii="Athelas" w:hAnsi="Athelas" w:cs="Arial"/>
          <w:color w:val="000000" w:themeColor="text1"/>
          <w:sz w:val="28"/>
          <w:szCs w:val="28"/>
        </w:rPr>
      </w:pPr>
    </w:p>
    <w:p w:rsidR="00316B57" w:rsidRDefault="00316B57" w:rsidP="00316B57">
      <w:pPr>
        <w:numPr>
          <w:ilvl w:val="0"/>
          <w:numId w:val="10"/>
        </w:numPr>
        <w:rPr>
          <w:rFonts w:ascii="Athelas" w:hAnsi="Athelas" w:cs="Arial"/>
          <w:color w:val="000000" w:themeColor="text1"/>
          <w:sz w:val="28"/>
          <w:szCs w:val="28"/>
        </w:rPr>
      </w:pPr>
      <w:r w:rsidRPr="002F1896">
        <w:rPr>
          <w:rFonts w:ascii="Athelas" w:hAnsi="Athelas" w:cs="Arial"/>
          <w:color w:val="000000" w:themeColor="text1"/>
          <w:sz w:val="28"/>
          <w:szCs w:val="28"/>
        </w:rPr>
        <w:t xml:space="preserve">Finanzielle Zuwendungen </w:t>
      </w:r>
      <w:r w:rsidR="00D15E4D">
        <w:rPr>
          <w:rFonts w:ascii="Athelas" w:hAnsi="Athelas" w:cs="Arial"/>
          <w:color w:val="000000" w:themeColor="text1"/>
          <w:sz w:val="28"/>
          <w:szCs w:val="28"/>
        </w:rPr>
        <w:t>sind immer als Kirche (über entsprechende Fonds) auszurichten, haben damit offiziellen Charakter und werden nicht von mir als kirchlich Tätige in der Rolle der „Wohltäter*in“ oder „Ret</w:t>
      </w:r>
      <w:r w:rsidR="005C6213">
        <w:rPr>
          <w:rFonts w:ascii="Athelas" w:hAnsi="Athelas" w:cs="Arial"/>
          <w:color w:val="000000" w:themeColor="text1"/>
          <w:sz w:val="28"/>
          <w:szCs w:val="28"/>
        </w:rPr>
        <w:t>t</w:t>
      </w:r>
      <w:r w:rsidR="00D15E4D">
        <w:rPr>
          <w:rFonts w:ascii="Athelas" w:hAnsi="Athelas" w:cs="Arial"/>
          <w:color w:val="000000" w:themeColor="text1"/>
          <w:sz w:val="28"/>
          <w:szCs w:val="28"/>
        </w:rPr>
        <w:t>er*in“ ausgerichtet.</w:t>
      </w:r>
    </w:p>
    <w:p w:rsidR="00D15E4D" w:rsidRDefault="00D15E4D" w:rsidP="00D15E4D">
      <w:pPr>
        <w:pStyle w:val="Listenabsatz"/>
        <w:rPr>
          <w:rFonts w:ascii="Athelas" w:hAnsi="Athelas" w:cs="Arial"/>
          <w:color w:val="000000" w:themeColor="text1"/>
          <w:sz w:val="28"/>
          <w:szCs w:val="28"/>
        </w:rPr>
      </w:pPr>
      <w:bookmarkStart w:id="1" w:name="_GoBack"/>
      <w:bookmarkEnd w:id="1"/>
    </w:p>
    <w:p w:rsidR="00D15E4D" w:rsidRDefault="00D15E4D" w:rsidP="00316B57">
      <w:pPr>
        <w:numPr>
          <w:ilvl w:val="0"/>
          <w:numId w:val="10"/>
        </w:numPr>
        <w:rPr>
          <w:rFonts w:ascii="Athelas" w:hAnsi="Athelas" w:cs="Arial"/>
          <w:color w:val="000000" w:themeColor="text1"/>
          <w:sz w:val="28"/>
          <w:szCs w:val="28"/>
        </w:rPr>
      </w:pPr>
      <w:r w:rsidRPr="002F1896">
        <w:rPr>
          <w:rFonts w:ascii="Athelas" w:hAnsi="Athelas" w:cs="Arial"/>
          <w:color w:val="000000" w:themeColor="text1"/>
          <w:sz w:val="28"/>
          <w:szCs w:val="28"/>
        </w:rPr>
        <w:t xml:space="preserve">In welchen Situationen und Konstellationen sind welche </w:t>
      </w:r>
      <w:r w:rsidRPr="002F1896">
        <w:rPr>
          <w:rFonts w:ascii="Athelas" w:hAnsi="Athelas" w:cs="Arial"/>
          <w:b/>
          <w:color w:val="000000" w:themeColor="text1"/>
          <w:sz w:val="28"/>
          <w:szCs w:val="28"/>
        </w:rPr>
        <w:t>Geschenke</w:t>
      </w:r>
      <w:r w:rsidRPr="002F1896">
        <w:rPr>
          <w:rFonts w:ascii="Athelas" w:hAnsi="Athelas" w:cs="Arial"/>
          <w:color w:val="000000" w:themeColor="text1"/>
          <w:sz w:val="28"/>
          <w:szCs w:val="28"/>
        </w:rPr>
        <w:t xml:space="preserve"> zulässig, in welchen Situationen nicht?</w:t>
      </w:r>
      <w:r>
        <w:rPr>
          <w:rFonts w:ascii="Athelas" w:hAnsi="Athelas" w:cs="Arial"/>
          <w:color w:val="000000" w:themeColor="text1"/>
          <w:sz w:val="28"/>
          <w:szCs w:val="28"/>
        </w:rPr>
        <w:t xml:space="preserve">  Welche darf ich selbst machen und welche darf ich annehmen?</w:t>
      </w:r>
    </w:p>
    <w:p w:rsidR="00AB24B6" w:rsidRDefault="00AB24B6" w:rsidP="00AB24B6">
      <w:pPr>
        <w:pStyle w:val="Listenabsatz"/>
        <w:rPr>
          <w:rFonts w:ascii="Athelas" w:hAnsi="Athelas" w:cs="Arial"/>
          <w:color w:val="000000" w:themeColor="text1"/>
          <w:sz w:val="28"/>
          <w:szCs w:val="28"/>
        </w:rPr>
      </w:pPr>
    </w:p>
    <w:p w:rsidR="00AB24B6" w:rsidRDefault="00AB24B6" w:rsidP="00316B57">
      <w:pPr>
        <w:numPr>
          <w:ilvl w:val="0"/>
          <w:numId w:val="10"/>
        </w:numPr>
        <w:rPr>
          <w:rFonts w:ascii="Athelas" w:hAnsi="Athelas" w:cs="Arial"/>
          <w:color w:val="000000" w:themeColor="text1"/>
          <w:sz w:val="28"/>
          <w:szCs w:val="28"/>
        </w:rPr>
      </w:pPr>
      <w:r>
        <w:rPr>
          <w:rFonts w:ascii="Athelas" w:hAnsi="Athelas" w:cs="Arial"/>
          <w:color w:val="000000" w:themeColor="text1"/>
          <w:sz w:val="28"/>
          <w:szCs w:val="28"/>
        </w:rPr>
        <w:t>...</w:t>
      </w:r>
    </w:p>
    <w:p w:rsidR="00AB24B6" w:rsidRDefault="00AB24B6" w:rsidP="00AB24B6">
      <w:pPr>
        <w:rPr>
          <w:rFonts w:ascii="Athelas" w:hAnsi="Athelas" w:cs="Arial"/>
          <w:color w:val="000000" w:themeColor="text1"/>
          <w:sz w:val="28"/>
          <w:szCs w:val="28"/>
        </w:rPr>
      </w:pPr>
    </w:p>
    <w:p w:rsidR="00AB24B6" w:rsidRDefault="00AB24B6" w:rsidP="00AB24B6">
      <w:pPr>
        <w:pStyle w:val="Listenabsatz"/>
        <w:rPr>
          <w:rFonts w:ascii="Athelas" w:hAnsi="Athelas" w:cs="Arial"/>
          <w:color w:val="000000" w:themeColor="text1"/>
          <w:sz w:val="28"/>
          <w:szCs w:val="28"/>
        </w:rPr>
      </w:pPr>
    </w:p>
    <w:p w:rsidR="00316B57" w:rsidRPr="002F1896" w:rsidRDefault="00AB24B6" w:rsidP="00AB24B6">
      <w:pPr>
        <w:ind w:left="3828"/>
        <w:rPr>
          <w:rFonts w:ascii="Athelas" w:hAnsi="Athelas" w:cs="Arial"/>
          <w:color w:val="000000" w:themeColor="text1"/>
          <w:sz w:val="28"/>
          <w:szCs w:val="28"/>
        </w:rPr>
      </w:pPr>
      <w:r>
        <w:rPr>
          <w:noProof/>
        </w:rPr>
        <w:drawing>
          <wp:inline distT="0" distB="0" distL="0" distR="0" wp14:anchorId="0504B0A9" wp14:editId="1FF9F6B9">
            <wp:extent cx="2757714" cy="1024204"/>
            <wp:effectExtent l="0" t="0" r="0" b="508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schirmfoto 2019-08-18 um 11.02.31.png"/>
                    <pic:cNvPicPr/>
                  </pic:nvPicPr>
                  <pic:blipFill>
                    <a:blip r:embed="rId24">
                      <a:grayscl/>
                      <a:extLst>
                        <a:ext uri="{28A0092B-C50C-407E-A947-70E740481C1C}">
                          <a14:useLocalDpi xmlns:a14="http://schemas.microsoft.com/office/drawing/2010/main" val="0"/>
                        </a:ext>
                      </a:extLst>
                    </a:blip>
                    <a:stretch>
                      <a:fillRect/>
                    </a:stretch>
                  </pic:blipFill>
                  <pic:spPr>
                    <a:xfrm>
                      <a:off x="0" y="0"/>
                      <a:ext cx="2763751" cy="1026446"/>
                    </a:xfrm>
                    <a:prstGeom prst="rect">
                      <a:avLst/>
                    </a:prstGeom>
                  </pic:spPr>
                </pic:pic>
              </a:graphicData>
            </a:graphic>
          </wp:inline>
        </w:drawing>
      </w:r>
    </w:p>
    <w:p w:rsidR="00316B57" w:rsidRPr="002F1896" w:rsidRDefault="00316B57" w:rsidP="00316B57">
      <w:pPr>
        <w:rPr>
          <w:rFonts w:ascii="Athelas" w:hAnsi="Athelas" w:cs="Arial"/>
          <w:b/>
          <w:sz w:val="28"/>
          <w:szCs w:val="28"/>
          <w:u w:val="single"/>
        </w:rPr>
      </w:pPr>
    </w:p>
    <w:p w:rsidR="00736809" w:rsidRDefault="007326EB" w:rsidP="00AB24B6">
      <w:pPr>
        <w:ind w:left="1134"/>
      </w:pPr>
      <w:r>
        <w:rPr>
          <w:noProof/>
        </w:rPr>
        <w:drawing>
          <wp:inline distT="0" distB="0" distL="0" distR="0">
            <wp:extent cx="3294743" cy="3294743"/>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ir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06996" cy="3306996"/>
                    </a:xfrm>
                    <a:prstGeom prst="rect">
                      <a:avLst/>
                    </a:prstGeom>
                  </pic:spPr>
                </pic:pic>
              </a:graphicData>
            </a:graphic>
          </wp:inline>
        </w:drawing>
      </w:r>
    </w:p>
    <w:p w:rsidR="00AB24B6" w:rsidRPr="00316B57" w:rsidRDefault="00AB24B6" w:rsidP="007326EB">
      <w:pPr>
        <w:ind w:left="993"/>
      </w:pPr>
    </w:p>
    <w:sectPr w:rsidR="00AB24B6" w:rsidRPr="00316B57" w:rsidSect="005274D0">
      <w:headerReference w:type="first" r:id="rId26"/>
      <w:pgSz w:w="11906" w:h="16838" w:code="9"/>
      <w:pgMar w:top="1404" w:right="1548" w:bottom="689" w:left="1548" w:header="482"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2747" w:rsidRDefault="00792747" w:rsidP="00C36F5B">
      <w:r>
        <w:separator/>
      </w:r>
    </w:p>
  </w:endnote>
  <w:endnote w:type="continuationSeparator" w:id="0">
    <w:p w:rsidR="00792747" w:rsidRDefault="00792747" w:rsidP="00C36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thelas">
    <w:panose1 w:val="02000503000000020003"/>
    <w:charset w:val="00"/>
    <w:family w:val="auto"/>
    <w:pitch w:val="variable"/>
    <w:sig w:usb0="A00000AF" w:usb1="5000205B" w:usb2="00000000" w:usb3="00000000" w:csb0="0000009B" w:csb1="00000000"/>
  </w:font>
  <w:font w:name="Verdana">
    <w:panose1 w:val="020B0604030504040204"/>
    <w:charset w:val="00"/>
    <w:family w:val="swiss"/>
    <w:pitch w:val="variable"/>
    <w:sig w:usb0="A10006FF" w:usb1="4000205B" w:usb2="0000001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imes">
    <w:panose1 w:val="00000000000000000000"/>
    <w:charset w:val="00"/>
    <w:family w:val="auto"/>
    <w:pitch w:val="variable"/>
    <w:sig w:usb0="00000003" w:usb1="00000000" w:usb2="00000000" w:usb3="00000000" w:csb0="00000007" w:csb1="00000000"/>
  </w:font>
  <w:font w:name="Arial">
    <w:panose1 w:val="020B0604020202020204"/>
    <w:charset w:val="00"/>
    <w:family w:val="swiss"/>
    <w:pitch w:val="variable"/>
    <w:sig w:usb0="E0002AFF" w:usb1="C0007843" w:usb2="00000009" w:usb3="00000000" w:csb0="000001FF" w:csb1="00000000"/>
  </w:font>
  <w:font w:name="CIDFont+F1">
    <w:altName w:val="Calibri"/>
    <w:panose1 w:val="020B0604020202020204"/>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2747" w:rsidRDefault="00792747" w:rsidP="00C36F5B">
      <w:r>
        <w:separator/>
      </w:r>
    </w:p>
  </w:footnote>
  <w:footnote w:type="continuationSeparator" w:id="0">
    <w:p w:rsidR="00792747" w:rsidRDefault="00792747" w:rsidP="00C36F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77F" w:rsidRDefault="00D9177F">
    <w:pPr>
      <w:pStyle w:val="Kopfzeile"/>
    </w:pPr>
    <w:r>
      <w:rPr>
        <w:noProof/>
      </w:rPr>
      <w:drawing>
        <wp:anchor distT="0" distB="0" distL="114300" distR="114300" simplePos="0" relativeHeight="251659264" behindDoc="0" locked="1" layoutInCell="1" allowOverlap="1">
          <wp:simplePos x="0" y="0"/>
          <wp:positionH relativeFrom="page">
            <wp:posOffset>428625</wp:posOffset>
          </wp:positionH>
          <wp:positionV relativeFrom="page">
            <wp:posOffset>306070</wp:posOffset>
          </wp:positionV>
          <wp:extent cx="2039760" cy="469800"/>
          <wp:effectExtent l="0" t="0" r="0" b="6985"/>
          <wp:wrapNone/>
          <wp:docPr id="23" name="logo_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2039760" cy="469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1" layoutInCell="1" allowOverlap="1">
          <wp:simplePos x="0" y="0"/>
          <wp:positionH relativeFrom="page">
            <wp:posOffset>428625</wp:posOffset>
          </wp:positionH>
          <wp:positionV relativeFrom="page">
            <wp:posOffset>10088245</wp:posOffset>
          </wp:positionV>
          <wp:extent cx="3475440" cy="310680"/>
          <wp:effectExtent l="0" t="0" r="0" b="0"/>
          <wp:wrapNone/>
          <wp:docPr id="24" name="fuss_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475440" cy="3106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D1A70F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931B68"/>
    <w:multiLevelType w:val="hybridMultilevel"/>
    <w:tmpl w:val="25547396"/>
    <w:lvl w:ilvl="0" w:tplc="000F0407">
      <w:start w:val="1"/>
      <w:numFmt w:val="decimal"/>
      <w:lvlText w:val="%1."/>
      <w:lvlJc w:val="left"/>
      <w:pPr>
        <w:tabs>
          <w:tab w:val="num" w:pos="360"/>
        </w:tabs>
        <w:ind w:left="360" w:hanging="360"/>
      </w:pPr>
    </w:lvl>
    <w:lvl w:ilvl="1" w:tplc="00190407" w:tentative="1">
      <w:start w:val="1"/>
      <w:numFmt w:val="lowerLetter"/>
      <w:lvlText w:val="%2."/>
      <w:lvlJc w:val="left"/>
      <w:pPr>
        <w:tabs>
          <w:tab w:val="num" w:pos="1080"/>
        </w:tabs>
        <w:ind w:left="1080" w:hanging="360"/>
      </w:pPr>
    </w:lvl>
    <w:lvl w:ilvl="2" w:tplc="001B0407" w:tentative="1">
      <w:start w:val="1"/>
      <w:numFmt w:val="lowerRoman"/>
      <w:lvlText w:val="%3."/>
      <w:lvlJc w:val="right"/>
      <w:pPr>
        <w:tabs>
          <w:tab w:val="num" w:pos="1800"/>
        </w:tabs>
        <w:ind w:left="1800" w:hanging="180"/>
      </w:pPr>
    </w:lvl>
    <w:lvl w:ilvl="3" w:tplc="000F0407" w:tentative="1">
      <w:start w:val="1"/>
      <w:numFmt w:val="decimal"/>
      <w:lvlText w:val="%4."/>
      <w:lvlJc w:val="left"/>
      <w:pPr>
        <w:tabs>
          <w:tab w:val="num" w:pos="2520"/>
        </w:tabs>
        <w:ind w:left="2520" w:hanging="360"/>
      </w:pPr>
    </w:lvl>
    <w:lvl w:ilvl="4" w:tplc="00190407" w:tentative="1">
      <w:start w:val="1"/>
      <w:numFmt w:val="lowerLetter"/>
      <w:lvlText w:val="%5."/>
      <w:lvlJc w:val="left"/>
      <w:pPr>
        <w:tabs>
          <w:tab w:val="num" w:pos="3240"/>
        </w:tabs>
        <w:ind w:left="3240" w:hanging="360"/>
      </w:pPr>
    </w:lvl>
    <w:lvl w:ilvl="5" w:tplc="001B0407" w:tentative="1">
      <w:start w:val="1"/>
      <w:numFmt w:val="lowerRoman"/>
      <w:lvlText w:val="%6."/>
      <w:lvlJc w:val="right"/>
      <w:pPr>
        <w:tabs>
          <w:tab w:val="num" w:pos="3960"/>
        </w:tabs>
        <w:ind w:left="3960" w:hanging="180"/>
      </w:pPr>
    </w:lvl>
    <w:lvl w:ilvl="6" w:tplc="000F0407" w:tentative="1">
      <w:start w:val="1"/>
      <w:numFmt w:val="decimal"/>
      <w:lvlText w:val="%7."/>
      <w:lvlJc w:val="left"/>
      <w:pPr>
        <w:tabs>
          <w:tab w:val="num" w:pos="4680"/>
        </w:tabs>
        <w:ind w:left="4680" w:hanging="360"/>
      </w:pPr>
    </w:lvl>
    <w:lvl w:ilvl="7" w:tplc="00190407" w:tentative="1">
      <w:start w:val="1"/>
      <w:numFmt w:val="lowerLetter"/>
      <w:lvlText w:val="%8."/>
      <w:lvlJc w:val="left"/>
      <w:pPr>
        <w:tabs>
          <w:tab w:val="num" w:pos="5400"/>
        </w:tabs>
        <w:ind w:left="5400" w:hanging="360"/>
      </w:pPr>
    </w:lvl>
    <w:lvl w:ilvl="8" w:tplc="001B0407" w:tentative="1">
      <w:start w:val="1"/>
      <w:numFmt w:val="lowerRoman"/>
      <w:lvlText w:val="%9."/>
      <w:lvlJc w:val="right"/>
      <w:pPr>
        <w:tabs>
          <w:tab w:val="num" w:pos="6120"/>
        </w:tabs>
        <w:ind w:left="6120" w:hanging="180"/>
      </w:pPr>
    </w:lvl>
  </w:abstractNum>
  <w:abstractNum w:abstractNumId="2" w15:restartNumberingAfterBreak="0">
    <w:nsid w:val="0F586069"/>
    <w:multiLevelType w:val="hybridMultilevel"/>
    <w:tmpl w:val="AF20CAFC"/>
    <w:lvl w:ilvl="0" w:tplc="00000000">
      <w:numFmt w:val="bullet"/>
      <w:lvlText w:val="-"/>
      <w:lvlJc w:val="left"/>
      <w:pPr>
        <w:tabs>
          <w:tab w:val="num" w:pos="360"/>
        </w:tabs>
        <w:ind w:left="360" w:hanging="360"/>
      </w:pPr>
      <w:rPr>
        <w:rFonts w:ascii="Times New Roman" w:hAnsi="Times New Roman" w:hint="default"/>
      </w:rPr>
    </w:lvl>
    <w:lvl w:ilvl="1" w:tplc="95C2DF4A">
      <w:numFmt w:val="bullet"/>
      <w:lvlText w:val=""/>
      <w:lvlJc w:val="left"/>
      <w:pPr>
        <w:tabs>
          <w:tab w:val="num" w:pos="1437"/>
        </w:tabs>
        <w:ind w:left="1437" w:hanging="357"/>
      </w:pPr>
      <w:rPr>
        <w:rFonts w:ascii="Symbol" w:hAnsi="Symbol"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0440E9"/>
    <w:multiLevelType w:val="hybridMultilevel"/>
    <w:tmpl w:val="B92A1C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A84AEC"/>
    <w:multiLevelType w:val="multilevel"/>
    <w:tmpl w:val="5C2A26A2"/>
    <w:styleLink w:val="berschriftenListe"/>
    <w:lvl w:ilvl="0">
      <w:start w:val="1"/>
      <w:numFmt w:val="decimal"/>
      <w:pStyle w:val="berschrift1"/>
      <w:lvlText w:val="%1."/>
      <w:lvlJc w:val="left"/>
      <w:pPr>
        <w:tabs>
          <w:tab w:val="num" w:pos="709"/>
        </w:tabs>
        <w:ind w:left="709" w:hanging="709"/>
      </w:pPr>
      <w:rPr>
        <w:rFonts w:hint="default"/>
      </w:rPr>
    </w:lvl>
    <w:lvl w:ilvl="1">
      <w:start w:val="1"/>
      <w:numFmt w:val="decimal"/>
      <w:pStyle w:val="berschrift2"/>
      <w:lvlText w:val="%1.%2."/>
      <w:lvlJc w:val="left"/>
      <w:pPr>
        <w:tabs>
          <w:tab w:val="num" w:pos="709"/>
        </w:tabs>
        <w:ind w:left="709" w:hanging="709"/>
      </w:pPr>
      <w:rPr>
        <w:rFonts w:hint="default"/>
      </w:rPr>
    </w:lvl>
    <w:lvl w:ilvl="2">
      <w:start w:val="1"/>
      <w:numFmt w:val="decimal"/>
      <w:pStyle w:val="berschrift3"/>
      <w:lvlText w:val="%1.%2.%3."/>
      <w:lvlJc w:val="left"/>
      <w:pPr>
        <w:tabs>
          <w:tab w:val="num" w:pos="709"/>
        </w:tabs>
        <w:ind w:left="709" w:hanging="709"/>
      </w:pPr>
      <w:rPr>
        <w:rFonts w:hint="default"/>
      </w:rPr>
    </w:lvl>
    <w:lvl w:ilvl="3">
      <w:start w:val="1"/>
      <w:numFmt w:val="decimal"/>
      <w:pStyle w:val="berschrift4"/>
      <w:lvlText w:val="%1.%2.%3.%4."/>
      <w:lvlJc w:val="left"/>
      <w:pPr>
        <w:tabs>
          <w:tab w:val="num" w:pos="709"/>
        </w:tabs>
        <w:ind w:left="709" w:hanging="709"/>
      </w:pPr>
      <w:rPr>
        <w:rFonts w:hint="default"/>
      </w:rPr>
    </w:lvl>
    <w:lvl w:ilvl="4">
      <w:start w:val="1"/>
      <w:numFmt w:val="decimal"/>
      <w:pStyle w:val="berschrift5"/>
      <w:lvlText w:val="%1.%2.%3.%4.%5."/>
      <w:lvlJc w:val="left"/>
      <w:pPr>
        <w:tabs>
          <w:tab w:val="num" w:pos="709"/>
        </w:tabs>
        <w:ind w:left="709" w:hanging="709"/>
      </w:pPr>
      <w:rPr>
        <w:rFonts w:hint="default"/>
      </w:rPr>
    </w:lvl>
    <w:lvl w:ilvl="5">
      <w:start w:val="1"/>
      <w:numFmt w:val="decimal"/>
      <w:pStyle w:val="berschrift6"/>
      <w:lvlText w:val="%1.%2.%3.%4.%5.%6."/>
      <w:lvlJc w:val="left"/>
      <w:pPr>
        <w:tabs>
          <w:tab w:val="num" w:pos="709"/>
        </w:tabs>
        <w:ind w:left="709" w:hanging="709"/>
      </w:pPr>
      <w:rPr>
        <w:rFonts w:hint="default"/>
      </w:rPr>
    </w:lvl>
    <w:lvl w:ilvl="6">
      <w:start w:val="1"/>
      <w:numFmt w:val="decimal"/>
      <w:pStyle w:val="berschrift7"/>
      <w:lvlText w:val="%1.%2.%3.%4.%5.%6.%7."/>
      <w:lvlJc w:val="left"/>
      <w:pPr>
        <w:tabs>
          <w:tab w:val="num" w:pos="709"/>
        </w:tabs>
        <w:ind w:left="709" w:hanging="709"/>
      </w:pPr>
      <w:rPr>
        <w:rFonts w:hint="default"/>
      </w:rPr>
    </w:lvl>
    <w:lvl w:ilvl="7">
      <w:start w:val="1"/>
      <w:numFmt w:val="decimal"/>
      <w:pStyle w:val="berschrift8"/>
      <w:lvlText w:val="%1.%2.%3.%4.%5.%6.%7.%8."/>
      <w:lvlJc w:val="left"/>
      <w:pPr>
        <w:tabs>
          <w:tab w:val="num" w:pos="709"/>
        </w:tabs>
        <w:ind w:left="709" w:hanging="709"/>
      </w:pPr>
      <w:rPr>
        <w:rFonts w:hint="default"/>
      </w:rPr>
    </w:lvl>
    <w:lvl w:ilvl="8">
      <w:start w:val="1"/>
      <w:numFmt w:val="decimal"/>
      <w:pStyle w:val="berschrift9"/>
      <w:lvlText w:val="%1.%2.%3.%4.%5.%6.%7.%8.%9."/>
      <w:lvlJc w:val="left"/>
      <w:pPr>
        <w:tabs>
          <w:tab w:val="num" w:pos="709"/>
        </w:tabs>
        <w:ind w:left="709" w:hanging="709"/>
      </w:pPr>
      <w:rPr>
        <w:rFonts w:hint="default"/>
      </w:rPr>
    </w:lvl>
  </w:abstractNum>
  <w:abstractNum w:abstractNumId="5" w15:restartNumberingAfterBreak="0">
    <w:nsid w:val="1B0010DD"/>
    <w:multiLevelType w:val="hybridMultilevel"/>
    <w:tmpl w:val="451E0840"/>
    <w:lvl w:ilvl="0" w:tplc="B814737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CBD45B5"/>
    <w:multiLevelType w:val="multilevel"/>
    <w:tmpl w:val="6B5AC13A"/>
    <w:styleLink w:val="AufzhlungListe"/>
    <w:lvl w:ilvl="0">
      <w:start w:val="1"/>
      <w:numFmt w:val="bullet"/>
      <w:pStyle w:val="Aufzhlungszeichen"/>
      <w:lvlText w:val="•"/>
      <w:lvlJc w:val="left"/>
      <w:pPr>
        <w:tabs>
          <w:tab w:val="num" w:pos="284"/>
        </w:tabs>
        <w:ind w:left="284" w:hanging="284"/>
      </w:pPr>
      <w:rPr>
        <w:rFonts w:ascii="Calibri" w:hAnsi="Calibri" w:hint="default"/>
      </w:rPr>
    </w:lvl>
    <w:lvl w:ilvl="1">
      <w:start w:val="1"/>
      <w:numFmt w:val="bullet"/>
      <w:lvlText w:val="•"/>
      <w:lvlJc w:val="left"/>
      <w:pPr>
        <w:tabs>
          <w:tab w:val="num" w:pos="568"/>
        </w:tabs>
        <w:ind w:left="568" w:hanging="284"/>
      </w:pPr>
      <w:rPr>
        <w:rFonts w:ascii="Calibri" w:hAnsi="Calibri" w:hint="default"/>
      </w:rPr>
    </w:lvl>
    <w:lvl w:ilvl="2">
      <w:start w:val="1"/>
      <w:numFmt w:val="bullet"/>
      <w:lvlText w:val="•"/>
      <w:lvlJc w:val="left"/>
      <w:pPr>
        <w:tabs>
          <w:tab w:val="num" w:pos="852"/>
        </w:tabs>
        <w:ind w:left="852" w:hanging="284"/>
      </w:pPr>
      <w:rPr>
        <w:rFonts w:ascii="Calibri" w:hAnsi="Calibri" w:hint="default"/>
      </w:rPr>
    </w:lvl>
    <w:lvl w:ilvl="3">
      <w:start w:val="1"/>
      <w:numFmt w:val="bullet"/>
      <w:lvlText w:val="•"/>
      <w:lvlJc w:val="left"/>
      <w:pPr>
        <w:tabs>
          <w:tab w:val="num" w:pos="1136"/>
        </w:tabs>
        <w:ind w:left="1136" w:hanging="284"/>
      </w:pPr>
      <w:rPr>
        <w:rFonts w:ascii="Calibri" w:hAnsi="Calibri" w:hint="default"/>
      </w:rPr>
    </w:lvl>
    <w:lvl w:ilvl="4">
      <w:start w:val="1"/>
      <w:numFmt w:val="bullet"/>
      <w:lvlText w:val="•"/>
      <w:lvlJc w:val="left"/>
      <w:pPr>
        <w:tabs>
          <w:tab w:val="num" w:pos="1420"/>
        </w:tabs>
        <w:ind w:left="1420" w:hanging="284"/>
      </w:pPr>
      <w:rPr>
        <w:rFonts w:ascii="Calibri" w:hAnsi="Calibri" w:hint="default"/>
      </w:rPr>
    </w:lvl>
    <w:lvl w:ilvl="5">
      <w:start w:val="1"/>
      <w:numFmt w:val="bullet"/>
      <w:lvlText w:val="•"/>
      <w:lvlJc w:val="left"/>
      <w:pPr>
        <w:tabs>
          <w:tab w:val="num" w:pos="1704"/>
        </w:tabs>
        <w:ind w:left="1704" w:hanging="284"/>
      </w:pPr>
      <w:rPr>
        <w:rFonts w:ascii="Calibri" w:hAnsi="Calibri" w:hint="default"/>
      </w:rPr>
    </w:lvl>
    <w:lvl w:ilvl="6">
      <w:start w:val="1"/>
      <w:numFmt w:val="bullet"/>
      <w:lvlText w:val="•"/>
      <w:lvlJc w:val="left"/>
      <w:pPr>
        <w:tabs>
          <w:tab w:val="num" w:pos="1988"/>
        </w:tabs>
        <w:ind w:left="1988" w:hanging="284"/>
      </w:pPr>
      <w:rPr>
        <w:rFonts w:ascii="Calibri" w:hAnsi="Calibri" w:hint="default"/>
      </w:rPr>
    </w:lvl>
    <w:lvl w:ilvl="7">
      <w:start w:val="1"/>
      <w:numFmt w:val="bullet"/>
      <w:lvlText w:val="•"/>
      <w:lvlJc w:val="left"/>
      <w:pPr>
        <w:tabs>
          <w:tab w:val="num" w:pos="2272"/>
        </w:tabs>
        <w:ind w:left="2272" w:hanging="284"/>
      </w:pPr>
      <w:rPr>
        <w:rFonts w:ascii="Calibri" w:hAnsi="Calibri" w:hint="default"/>
      </w:rPr>
    </w:lvl>
    <w:lvl w:ilvl="8">
      <w:start w:val="1"/>
      <w:numFmt w:val="bullet"/>
      <w:lvlText w:val="•"/>
      <w:lvlJc w:val="left"/>
      <w:pPr>
        <w:tabs>
          <w:tab w:val="num" w:pos="2556"/>
        </w:tabs>
        <w:ind w:left="2556" w:hanging="284"/>
      </w:pPr>
      <w:rPr>
        <w:rFonts w:ascii="Calibri" w:hAnsi="Calibri" w:hint="default"/>
      </w:rPr>
    </w:lvl>
  </w:abstractNum>
  <w:abstractNum w:abstractNumId="7" w15:restartNumberingAfterBreak="0">
    <w:nsid w:val="2FCF461B"/>
    <w:multiLevelType w:val="hybridMultilevel"/>
    <w:tmpl w:val="504CF29A"/>
    <w:lvl w:ilvl="0" w:tplc="B814737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4AE2C7E"/>
    <w:multiLevelType w:val="multilevel"/>
    <w:tmpl w:val="6B5AC13A"/>
    <w:numStyleLink w:val="AufzhlungListe"/>
  </w:abstractNum>
  <w:abstractNum w:abstractNumId="9" w15:restartNumberingAfterBreak="0">
    <w:nsid w:val="3A0E6695"/>
    <w:multiLevelType w:val="hybridMultilevel"/>
    <w:tmpl w:val="72E2C3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4B50EF3"/>
    <w:multiLevelType w:val="hybridMultilevel"/>
    <w:tmpl w:val="51B87C06"/>
    <w:lvl w:ilvl="0" w:tplc="B814737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ABE1062"/>
    <w:multiLevelType w:val="hybridMultilevel"/>
    <w:tmpl w:val="81867042"/>
    <w:lvl w:ilvl="0" w:tplc="B814737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BEB4BA3"/>
    <w:multiLevelType w:val="hybridMultilevel"/>
    <w:tmpl w:val="DF22C7B2"/>
    <w:lvl w:ilvl="0" w:tplc="B814737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0260388"/>
    <w:multiLevelType w:val="hybridMultilevel"/>
    <w:tmpl w:val="474EEF26"/>
    <w:lvl w:ilvl="0" w:tplc="B814737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3C60978"/>
    <w:multiLevelType w:val="hybridMultilevel"/>
    <w:tmpl w:val="D2A8FD26"/>
    <w:lvl w:ilvl="0" w:tplc="B814737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9A43CCB"/>
    <w:multiLevelType w:val="hybridMultilevel"/>
    <w:tmpl w:val="F18AC2DA"/>
    <w:lvl w:ilvl="0" w:tplc="B814737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C0E55C4"/>
    <w:multiLevelType w:val="hybridMultilevel"/>
    <w:tmpl w:val="1304DA62"/>
    <w:lvl w:ilvl="0" w:tplc="B814737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2633C3F"/>
    <w:multiLevelType w:val="hybridMultilevel"/>
    <w:tmpl w:val="1F160988"/>
    <w:lvl w:ilvl="0" w:tplc="B814737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2B50908"/>
    <w:multiLevelType w:val="hybridMultilevel"/>
    <w:tmpl w:val="417CAFE4"/>
    <w:lvl w:ilvl="0" w:tplc="B814737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3C17149"/>
    <w:multiLevelType w:val="hybridMultilevel"/>
    <w:tmpl w:val="BEFE98F2"/>
    <w:lvl w:ilvl="0" w:tplc="B814737A">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7E386D01"/>
    <w:multiLevelType w:val="multilevel"/>
    <w:tmpl w:val="6B5AC13A"/>
    <w:numStyleLink w:val="AufzhlungListe"/>
  </w:abstractNum>
  <w:abstractNum w:abstractNumId="21" w15:restartNumberingAfterBreak="0">
    <w:nsid w:val="7F3C082B"/>
    <w:multiLevelType w:val="hybridMultilevel"/>
    <w:tmpl w:val="F0C2CE0C"/>
    <w:lvl w:ilvl="0" w:tplc="B814737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8"/>
  </w:num>
  <w:num w:numId="4">
    <w:abstractNumId w:val="4"/>
  </w:num>
  <w:num w:numId="5">
    <w:abstractNumId w:val="20"/>
  </w:num>
  <w:num w:numId="6">
    <w:abstractNumId w:val="1"/>
  </w:num>
  <w:num w:numId="7">
    <w:abstractNumId w:val="2"/>
  </w:num>
  <w:num w:numId="8">
    <w:abstractNumId w:val="9"/>
  </w:num>
  <w:num w:numId="9">
    <w:abstractNumId w:val="3"/>
  </w:num>
  <w:num w:numId="10">
    <w:abstractNumId w:val="7"/>
  </w:num>
  <w:num w:numId="11">
    <w:abstractNumId w:val="14"/>
  </w:num>
  <w:num w:numId="12">
    <w:abstractNumId w:val="11"/>
  </w:num>
  <w:num w:numId="13">
    <w:abstractNumId w:val="10"/>
  </w:num>
  <w:num w:numId="14">
    <w:abstractNumId w:val="5"/>
  </w:num>
  <w:num w:numId="15">
    <w:abstractNumId w:val="17"/>
  </w:num>
  <w:num w:numId="16">
    <w:abstractNumId w:val="15"/>
  </w:num>
  <w:num w:numId="17">
    <w:abstractNumId w:val="13"/>
  </w:num>
  <w:num w:numId="18">
    <w:abstractNumId w:val="21"/>
  </w:num>
  <w:num w:numId="19">
    <w:abstractNumId w:val="16"/>
  </w:num>
  <w:num w:numId="20">
    <w:abstractNumId w:val="12"/>
  </w:num>
  <w:num w:numId="21">
    <w:abstractNumId w:val="18"/>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335"/>
    <w:rsid w:val="00016B47"/>
    <w:rsid w:val="00024C94"/>
    <w:rsid w:val="00041834"/>
    <w:rsid w:val="000468A2"/>
    <w:rsid w:val="0008213B"/>
    <w:rsid w:val="000E75A2"/>
    <w:rsid w:val="001341FC"/>
    <w:rsid w:val="0015174A"/>
    <w:rsid w:val="001549D8"/>
    <w:rsid w:val="001843EA"/>
    <w:rsid w:val="001A1026"/>
    <w:rsid w:val="001B1B51"/>
    <w:rsid w:val="001B37BA"/>
    <w:rsid w:val="002173D7"/>
    <w:rsid w:val="00236EF0"/>
    <w:rsid w:val="00251FAF"/>
    <w:rsid w:val="00255C8F"/>
    <w:rsid w:val="00262810"/>
    <w:rsid w:val="002A2DA9"/>
    <w:rsid w:val="002F06EE"/>
    <w:rsid w:val="00316B57"/>
    <w:rsid w:val="003939CB"/>
    <w:rsid w:val="00397389"/>
    <w:rsid w:val="00424482"/>
    <w:rsid w:val="0042534E"/>
    <w:rsid w:val="00431B12"/>
    <w:rsid w:val="004444CE"/>
    <w:rsid w:val="004A2A7A"/>
    <w:rsid w:val="004E0BE1"/>
    <w:rsid w:val="004F5F41"/>
    <w:rsid w:val="00507C87"/>
    <w:rsid w:val="005237E9"/>
    <w:rsid w:val="005274D0"/>
    <w:rsid w:val="0054369D"/>
    <w:rsid w:val="00555B5B"/>
    <w:rsid w:val="0057324E"/>
    <w:rsid w:val="00597D23"/>
    <w:rsid w:val="005C6213"/>
    <w:rsid w:val="00652CDB"/>
    <w:rsid w:val="00666D48"/>
    <w:rsid w:val="00675E41"/>
    <w:rsid w:val="006B3947"/>
    <w:rsid w:val="006E4545"/>
    <w:rsid w:val="006F7D0C"/>
    <w:rsid w:val="0071215F"/>
    <w:rsid w:val="00720775"/>
    <w:rsid w:val="007326EB"/>
    <w:rsid w:val="00736809"/>
    <w:rsid w:val="00762926"/>
    <w:rsid w:val="00792747"/>
    <w:rsid w:val="007A0CB7"/>
    <w:rsid w:val="007B0242"/>
    <w:rsid w:val="007C06FB"/>
    <w:rsid w:val="007C3AE8"/>
    <w:rsid w:val="007E3A28"/>
    <w:rsid w:val="007E638A"/>
    <w:rsid w:val="007E789A"/>
    <w:rsid w:val="007F5613"/>
    <w:rsid w:val="008242E1"/>
    <w:rsid w:val="008618A8"/>
    <w:rsid w:val="00882C70"/>
    <w:rsid w:val="00891F38"/>
    <w:rsid w:val="008F6CDA"/>
    <w:rsid w:val="00925B82"/>
    <w:rsid w:val="00946813"/>
    <w:rsid w:val="00966335"/>
    <w:rsid w:val="00981561"/>
    <w:rsid w:val="009C0A52"/>
    <w:rsid w:val="009D2A39"/>
    <w:rsid w:val="00A52106"/>
    <w:rsid w:val="00A53CDB"/>
    <w:rsid w:val="00AA1877"/>
    <w:rsid w:val="00AB24B6"/>
    <w:rsid w:val="00AD7046"/>
    <w:rsid w:val="00B26532"/>
    <w:rsid w:val="00B34289"/>
    <w:rsid w:val="00B46B0B"/>
    <w:rsid w:val="00B636EB"/>
    <w:rsid w:val="00B6404C"/>
    <w:rsid w:val="00B71D23"/>
    <w:rsid w:val="00BD01E7"/>
    <w:rsid w:val="00C20E3F"/>
    <w:rsid w:val="00C27734"/>
    <w:rsid w:val="00C36F5B"/>
    <w:rsid w:val="00C90499"/>
    <w:rsid w:val="00CA1F1C"/>
    <w:rsid w:val="00CA47B1"/>
    <w:rsid w:val="00D15E4D"/>
    <w:rsid w:val="00D56D0F"/>
    <w:rsid w:val="00D57235"/>
    <w:rsid w:val="00D70F20"/>
    <w:rsid w:val="00D72024"/>
    <w:rsid w:val="00D74376"/>
    <w:rsid w:val="00D9177F"/>
    <w:rsid w:val="00DB15BC"/>
    <w:rsid w:val="00E11E49"/>
    <w:rsid w:val="00E5697E"/>
    <w:rsid w:val="00E77A19"/>
    <w:rsid w:val="00EE2AFC"/>
    <w:rsid w:val="00EE4C08"/>
    <w:rsid w:val="00EE6257"/>
    <w:rsid w:val="00F35108"/>
    <w:rsid w:val="00F3796D"/>
    <w:rsid w:val="00F403CC"/>
    <w:rsid w:val="00F83FFC"/>
    <w:rsid w:val="00FA1300"/>
    <w:rsid w:val="00FB5B02"/>
    <w:rsid w:val="00FE0A84"/>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C3FBDB"/>
  <w15:chartTrackingRefBased/>
  <w15:docId w15:val="{739104AC-D559-EC4F-B45B-FA9E96540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thelas" w:eastAsiaTheme="minorHAnsi" w:hAnsi="Athelas" w:cstheme="minorBidi"/>
        <w:sz w:val="22"/>
        <w:szCs w:val="22"/>
        <w:lang w:val="de-CH" w:eastAsia="en-US" w:bidi="ar-SA"/>
      </w:rPr>
    </w:rPrDefault>
    <w:pPrDefault>
      <w:pPr>
        <w:spacing w:line="270" w:lineRule="atLeast"/>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5174A"/>
    <w:pPr>
      <w:spacing w:line="240" w:lineRule="auto"/>
    </w:pPr>
    <w:rPr>
      <w:rFonts w:ascii="Verdana" w:eastAsia="Times New Roman" w:hAnsi="Verdana" w:cs="Times New Roman"/>
      <w:sz w:val="18"/>
      <w:szCs w:val="24"/>
      <w:lang w:val="de-DE" w:eastAsia="de-DE"/>
    </w:rPr>
  </w:style>
  <w:style w:type="paragraph" w:styleId="berschrift1">
    <w:name w:val="heading 1"/>
    <w:basedOn w:val="Standard"/>
    <w:next w:val="Standard"/>
    <w:link w:val="berschrift1Zchn"/>
    <w:qFormat/>
    <w:rsid w:val="00024C94"/>
    <w:pPr>
      <w:keepNext/>
      <w:keepLines/>
      <w:numPr>
        <w:numId w:val="4"/>
      </w:numPr>
      <w:spacing w:before="240" w:line="270" w:lineRule="atLeast"/>
      <w:outlineLvl w:val="0"/>
    </w:pPr>
    <w:rPr>
      <w:rFonts w:asciiTheme="majorHAnsi" w:eastAsiaTheme="majorEastAsia" w:hAnsiTheme="majorHAnsi" w:cstheme="majorBidi"/>
      <w:color w:val="2F5496" w:themeColor="accent1" w:themeShade="BF"/>
      <w:spacing w:val="2"/>
      <w:sz w:val="32"/>
      <w:szCs w:val="32"/>
      <w:lang w:val="de-CH" w:eastAsia="en-US"/>
    </w:rPr>
  </w:style>
  <w:style w:type="paragraph" w:styleId="berschrift2">
    <w:name w:val="heading 2"/>
    <w:basedOn w:val="Standard"/>
    <w:next w:val="Standard"/>
    <w:link w:val="berschrift2Zchn"/>
    <w:uiPriority w:val="9"/>
    <w:semiHidden/>
    <w:unhideWhenUsed/>
    <w:qFormat/>
    <w:rsid w:val="00024C94"/>
    <w:pPr>
      <w:keepNext/>
      <w:keepLines/>
      <w:numPr>
        <w:ilvl w:val="1"/>
        <w:numId w:val="4"/>
      </w:numPr>
      <w:spacing w:before="40" w:line="270" w:lineRule="atLeast"/>
      <w:outlineLvl w:val="1"/>
    </w:pPr>
    <w:rPr>
      <w:rFonts w:asciiTheme="majorHAnsi" w:eastAsiaTheme="majorEastAsia" w:hAnsiTheme="majorHAnsi" w:cstheme="majorBidi"/>
      <w:color w:val="2F5496" w:themeColor="accent1" w:themeShade="BF"/>
      <w:spacing w:val="2"/>
      <w:sz w:val="26"/>
      <w:szCs w:val="26"/>
      <w:lang w:val="de-CH" w:eastAsia="en-US"/>
    </w:rPr>
  </w:style>
  <w:style w:type="paragraph" w:styleId="berschrift3">
    <w:name w:val="heading 3"/>
    <w:basedOn w:val="Standard"/>
    <w:next w:val="Standard"/>
    <w:link w:val="berschrift3Zchn"/>
    <w:uiPriority w:val="9"/>
    <w:semiHidden/>
    <w:unhideWhenUsed/>
    <w:qFormat/>
    <w:rsid w:val="00024C94"/>
    <w:pPr>
      <w:keepNext/>
      <w:keepLines/>
      <w:numPr>
        <w:ilvl w:val="2"/>
        <w:numId w:val="4"/>
      </w:numPr>
      <w:spacing w:before="40" w:line="270" w:lineRule="atLeast"/>
      <w:outlineLvl w:val="2"/>
    </w:pPr>
    <w:rPr>
      <w:rFonts w:asciiTheme="majorHAnsi" w:eastAsiaTheme="majorEastAsia" w:hAnsiTheme="majorHAnsi" w:cstheme="majorBidi"/>
      <w:color w:val="1F3763" w:themeColor="accent1" w:themeShade="7F"/>
      <w:spacing w:val="2"/>
      <w:sz w:val="24"/>
      <w:lang w:val="de-CH" w:eastAsia="en-US"/>
    </w:rPr>
  </w:style>
  <w:style w:type="paragraph" w:styleId="berschrift4">
    <w:name w:val="heading 4"/>
    <w:basedOn w:val="Standard"/>
    <w:next w:val="Standard"/>
    <w:link w:val="berschrift4Zchn"/>
    <w:uiPriority w:val="9"/>
    <w:semiHidden/>
    <w:unhideWhenUsed/>
    <w:qFormat/>
    <w:rsid w:val="00024C94"/>
    <w:pPr>
      <w:keepNext/>
      <w:keepLines/>
      <w:numPr>
        <w:ilvl w:val="3"/>
        <w:numId w:val="4"/>
      </w:numPr>
      <w:spacing w:before="40" w:line="270" w:lineRule="atLeast"/>
      <w:outlineLvl w:val="3"/>
    </w:pPr>
    <w:rPr>
      <w:rFonts w:asciiTheme="majorHAnsi" w:eastAsiaTheme="majorEastAsia" w:hAnsiTheme="majorHAnsi" w:cstheme="majorBidi"/>
      <w:i/>
      <w:iCs/>
      <w:color w:val="2F5496" w:themeColor="accent1" w:themeShade="BF"/>
      <w:spacing w:val="2"/>
      <w:sz w:val="22"/>
      <w:szCs w:val="22"/>
      <w:lang w:val="de-CH" w:eastAsia="en-US"/>
    </w:rPr>
  </w:style>
  <w:style w:type="paragraph" w:styleId="berschrift5">
    <w:name w:val="heading 5"/>
    <w:basedOn w:val="Standard"/>
    <w:next w:val="Standard"/>
    <w:link w:val="berschrift5Zchn"/>
    <w:uiPriority w:val="9"/>
    <w:semiHidden/>
    <w:unhideWhenUsed/>
    <w:qFormat/>
    <w:rsid w:val="00024C94"/>
    <w:pPr>
      <w:keepNext/>
      <w:keepLines/>
      <w:numPr>
        <w:ilvl w:val="4"/>
        <w:numId w:val="4"/>
      </w:numPr>
      <w:spacing w:before="40" w:line="270" w:lineRule="atLeast"/>
      <w:outlineLvl w:val="4"/>
    </w:pPr>
    <w:rPr>
      <w:rFonts w:asciiTheme="majorHAnsi" w:eastAsiaTheme="majorEastAsia" w:hAnsiTheme="majorHAnsi" w:cstheme="majorBidi"/>
      <w:color w:val="2F5496" w:themeColor="accent1" w:themeShade="BF"/>
      <w:spacing w:val="2"/>
      <w:sz w:val="22"/>
      <w:szCs w:val="22"/>
      <w:lang w:val="de-CH" w:eastAsia="en-US"/>
    </w:rPr>
  </w:style>
  <w:style w:type="paragraph" w:styleId="berschrift6">
    <w:name w:val="heading 6"/>
    <w:basedOn w:val="Standard"/>
    <w:next w:val="Standard"/>
    <w:link w:val="berschrift6Zchn"/>
    <w:uiPriority w:val="9"/>
    <w:semiHidden/>
    <w:unhideWhenUsed/>
    <w:qFormat/>
    <w:rsid w:val="00024C94"/>
    <w:pPr>
      <w:keepNext/>
      <w:keepLines/>
      <w:numPr>
        <w:ilvl w:val="5"/>
        <w:numId w:val="4"/>
      </w:numPr>
      <w:spacing w:before="40" w:line="270" w:lineRule="atLeast"/>
      <w:outlineLvl w:val="5"/>
    </w:pPr>
    <w:rPr>
      <w:rFonts w:asciiTheme="majorHAnsi" w:eastAsiaTheme="majorEastAsia" w:hAnsiTheme="majorHAnsi" w:cstheme="majorBidi"/>
      <w:color w:val="1F3763" w:themeColor="accent1" w:themeShade="7F"/>
      <w:spacing w:val="2"/>
      <w:sz w:val="22"/>
      <w:szCs w:val="22"/>
      <w:lang w:val="de-CH" w:eastAsia="en-US"/>
    </w:rPr>
  </w:style>
  <w:style w:type="paragraph" w:styleId="berschrift7">
    <w:name w:val="heading 7"/>
    <w:basedOn w:val="Standard"/>
    <w:next w:val="Standard"/>
    <w:link w:val="berschrift7Zchn"/>
    <w:uiPriority w:val="9"/>
    <w:semiHidden/>
    <w:unhideWhenUsed/>
    <w:qFormat/>
    <w:rsid w:val="00024C94"/>
    <w:pPr>
      <w:keepNext/>
      <w:keepLines/>
      <w:numPr>
        <w:ilvl w:val="6"/>
        <w:numId w:val="4"/>
      </w:numPr>
      <w:spacing w:before="40" w:line="270" w:lineRule="atLeast"/>
      <w:outlineLvl w:val="6"/>
    </w:pPr>
    <w:rPr>
      <w:rFonts w:asciiTheme="majorHAnsi" w:eastAsiaTheme="majorEastAsia" w:hAnsiTheme="majorHAnsi" w:cstheme="majorBidi"/>
      <w:i/>
      <w:iCs/>
      <w:color w:val="1F3763" w:themeColor="accent1" w:themeShade="7F"/>
      <w:spacing w:val="2"/>
      <w:sz w:val="22"/>
      <w:szCs w:val="22"/>
      <w:lang w:val="de-CH" w:eastAsia="en-US"/>
    </w:rPr>
  </w:style>
  <w:style w:type="paragraph" w:styleId="berschrift8">
    <w:name w:val="heading 8"/>
    <w:basedOn w:val="Standard"/>
    <w:next w:val="Standard"/>
    <w:link w:val="berschrift8Zchn"/>
    <w:uiPriority w:val="9"/>
    <w:semiHidden/>
    <w:unhideWhenUsed/>
    <w:qFormat/>
    <w:rsid w:val="00024C94"/>
    <w:pPr>
      <w:keepNext/>
      <w:keepLines/>
      <w:numPr>
        <w:ilvl w:val="7"/>
        <w:numId w:val="4"/>
      </w:numPr>
      <w:spacing w:before="40" w:line="270" w:lineRule="atLeast"/>
      <w:outlineLvl w:val="7"/>
    </w:pPr>
    <w:rPr>
      <w:rFonts w:asciiTheme="majorHAnsi" w:eastAsiaTheme="majorEastAsia" w:hAnsiTheme="majorHAnsi" w:cstheme="majorBidi"/>
      <w:color w:val="272727" w:themeColor="text1" w:themeTint="D8"/>
      <w:spacing w:val="2"/>
      <w:sz w:val="21"/>
      <w:szCs w:val="21"/>
      <w:lang w:val="de-CH" w:eastAsia="en-US"/>
    </w:rPr>
  </w:style>
  <w:style w:type="paragraph" w:styleId="berschrift9">
    <w:name w:val="heading 9"/>
    <w:basedOn w:val="Standard"/>
    <w:next w:val="Standard"/>
    <w:link w:val="berschrift9Zchn"/>
    <w:uiPriority w:val="9"/>
    <w:semiHidden/>
    <w:unhideWhenUsed/>
    <w:qFormat/>
    <w:rsid w:val="00024C94"/>
    <w:pPr>
      <w:keepNext/>
      <w:keepLines/>
      <w:numPr>
        <w:ilvl w:val="8"/>
        <w:numId w:val="4"/>
      </w:numPr>
      <w:spacing w:before="40" w:line="270" w:lineRule="atLeast"/>
      <w:outlineLvl w:val="8"/>
    </w:pPr>
    <w:rPr>
      <w:rFonts w:asciiTheme="majorHAnsi" w:eastAsiaTheme="majorEastAsia" w:hAnsiTheme="majorHAnsi" w:cstheme="majorBidi"/>
      <w:i/>
      <w:iCs/>
      <w:color w:val="272727" w:themeColor="text1" w:themeTint="D8"/>
      <w:spacing w:val="2"/>
      <w:sz w:val="21"/>
      <w:szCs w:val="21"/>
      <w:lang w:val="de-CH"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EE2AFC"/>
    <w:tblPr>
      <w:tblCellMar>
        <w:left w:w="0" w:type="dxa"/>
        <w:right w:w="0" w:type="dxa"/>
      </w:tblCellMar>
    </w:tblPr>
  </w:style>
  <w:style w:type="paragraph" w:styleId="Kopfzeile">
    <w:name w:val="header"/>
    <w:basedOn w:val="Standard"/>
    <w:link w:val="KopfzeileZchn"/>
    <w:uiPriority w:val="99"/>
    <w:unhideWhenUsed/>
    <w:rsid w:val="00981561"/>
    <w:pPr>
      <w:tabs>
        <w:tab w:val="center" w:pos="4536"/>
        <w:tab w:val="right" w:pos="9072"/>
      </w:tabs>
      <w:spacing w:line="270" w:lineRule="atLeast"/>
    </w:pPr>
    <w:rPr>
      <w:rFonts w:ascii="Athelas" w:eastAsiaTheme="minorHAnsi" w:hAnsi="Athelas" w:cstheme="minorBidi"/>
      <w:spacing w:val="2"/>
      <w:sz w:val="22"/>
      <w:szCs w:val="22"/>
      <w:lang w:val="de-CH" w:eastAsia="en-US"/>
    </w:rPr>
  </w:style>
  <w:style w:type="character" w:customStyle="1" w:styleId="KopfzeileZchn">
    <w:name w:val="Kopfzeile Zchn"/>
    <w:basedOn w:val="Absatz-Standardschriftart"/>
    <w:link w:val="Kopfzeile"/>
    <w:uiPriority w:val="99"/>
    <w:rsid w:val="00981561"/>
  </w:style>
  <w:style w:type="paragraph" w:styleId="Fuzeile">
    <w:name w:val="footer"/>
    <w:basedOn w:val="Standard"/>
    <w:link w:val="FuzeileZchn"/>
    <w:uiPriority w:val="99"/>
    <w:unhideWhenUsed/>
    <w:rsid w:val="00C36F5B"/>
    <w:pPr>
      <w:tabs>
        <w:tab w:val="center" w:pos="4536"/>
        <w:tab w:val="right" w:pos="9072"/>
      </w:tabs>
      <w:spacing w:line="270" w:lineRule="atLeast"/>
    </w:pPr>
    <w:rPr>
      <w:rFonts w:ascii="Athelas" w:eastAsiaTheme="minorHAnsi" w:hAnsi="Athelas" w:cstheme="minorBidi"/>
      <w:spacing w:val="2"/>
      <w:sz w:val="22"/>
      <w:szCs w:val="22"/>
      <w:lang w:val="de-CH" w:eastAsia="en-US"/>
    </w:rPr>
  </w:style>
  <w:style w:type="character" w:customStyle="1" w:styleId="FuzeileZchn">
    <w:name w:val="Fußzeile Zchn"/>
    <w:basedOn w:val="Absatz-Standardschriftart"/>
    <w:link w:val="Fuzeile"/>
    <w:uiPriority w:val="99"/>
    <w:rsid w:val="00C36F5B"/>
  </w:style>
  <w:style w:type="paragraph" w:styleId="Aufzhlungszeichen">
    <w:name w:val="List Bullet"/>
    <w:basedOn w:val="Standard"/>
    <w:uiPriority w:val="99"/>
    <w:unhideWhenUsed/>
    <w:rsid w:val="004444CE"/>
    <w:pPr>
      <w:numPr>
        <w:numId w:val="5"/>
      </w:numPr>
      <w:spacing w:line="270" w:lineRule="atLeast"/>
    </w:pPr>
    <w:rPr>
      <w:rFonts w:ascii="Athelas" w:eastAsiaTheme="minorHAnsi" w:hAnsi="Athelas" w:cstheme="minorBidi"/>
      <w:spacing w:val="2"/>
      <w:sz w:val="22"/>
      <w:szCs w:val="22"/>
      <w:lang w:val="de-CH" w:eastAsia="en-US"/>
    </w:rPr>
  </w:style>
  <w:style w:type="numbering" w:customStyle="1" w:styleId="AufzhlungListe">
    <w:name w:val="Aufzählung Liste"/>
    <w:uiPriority w:val="99"/>
    <w:rsid w:val="007A0CB7"/>
    <w:pPr>
      <w:numPr>
        <w:numId w:val="2"/>
      </w:numPr>
    </w:pPr>
  </w:style>
  <w:style w:type="numbering" w:customStyle="1" w:styleId="berschriftenListe">
    <w:name w:val="Überschriften Liste"/>
    <w:uiPriority w:val="99"/>
    <w:rsid w:val="00024C94"/>
    <w:pPr>
      <w:numPr>
        <w:numId w:val="4"/>
      </w:numPr>
    </w:pPr>
  </w:style>
  <w:style w:type="character" w:customStyle="1" w:styleId="berschrift1Zchn">
    <w:name w:val="Überschrift 1 Zchn"/>
    <w:basedOn w:val="Absatz-Standardschriftart"/>
    <w:link w:val="berschrift1"/>
    <w:uiPriority w:val="9"/>
    <w:rsid w:val="00024C94"/>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semiHidden/>
    <w:rsid w:val="00024C94"/>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semiHidden/>
    <w:rsid w:val="00024C94"/>
    <w:rPr>
      <w:rFonts w:asciiTheme="majorHAnsi" w:eastAsiaTheme="majorEastAsia" w:hAnsiTheme="majorHAnsi" w:cstheme="majorBidi"/>
      <w:color w:val="1F3763" w:themeColor="accent1" w:themeShade="7F"/>
      <w:sz w:val="24"/>
      <w:szCs w:val="24"/>
    </w:rPr>
  </w:style>
  <w:style w:type="character" w:customStyle="1" w:styleId="berschrift4Zchn">
    <w:name w:val="Überschrift 4 Zchn"/>
    <w:basedOn w:val="Absatz-Standardschriftart"/>
    <w:link w:val="berschrift4"/>
    <w:uiPriority w:val="9"/>
    <w:semiHidden/>
    <w:rsid w:val="00024C94"/>
    <w:rPr>
      <w:rFonts w:asciiTheme="majorHAnsi" w:eastAsiaTheme="majorEastAsia" w:hAnsiTheme="majorHAnsi"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024C94"/>
    <w:rPr>
      <w:rFonts w:asciiTheme="majorHAnsi" w:eastAsiaTheme="majorEastAsia" w:hAnsiTheme="majorHAnsi" w:cstheme="majorBidi"/>
      <w:color w:val="2F5496" w:themeColor="accent1" w:themeShade="BF"/>
    </w:rPr>
  </w:style>
  <w:style w:type="character" w:customStyle="1" w:styleId="berschrift6Zchn">
    <w:name w:val="Überschrift 6 Zchn"/>
    <w:basedOn w:val="Absatz-Standardschriftart"/>
    <w:link w:val="berschrift6"/>
    <w:uiPriority w:val="9"/>
    <w:semiHidden/>
    <w:rsid w:val="00024C94"/>
    <w:rPr>
      <w:rFonts w:asciiTheme="majorHAnsi" w:eastAsiaTheme="majorEastAsia" w:hAnsiTheme="majorHAnsi" w:cstheme="majorBidi"/>
      <w:color w:val="1F3763" w:themeColor="accent1" w:themeShade="7F"/>
    </w:rPr>
  </w:style>
  <w:style w:type="character" w:customStyle="1" w:styleId="berschrift7Zchn">
    <w:name w:val="Überschrift 7 Zchn"/>
    <w:basedOn w:val="Absatz-Standardschriftart"/>
    <w:link w:val="berschrift7"/>
    <w:uiPriority w:val="9"/>
    <w:semiHidden/>
    <w:rsid w:val="00024C94"/>
    <w:rPr>
      <w:rFonts w:asciiTheme="majorHAnsi" w:eastAsiaTheme="majorEastAsia" w:hAnsiTheme="majorHAnsi"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024C94"/>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024C94"/>
    <w:rPr>
      <w:rFonts w:asciiTheme="majorHAnsi" w:eastAsiaTheme="majorEastAsia" w:hAnsiTheme="majorHAnsi" w:cstheme="majorBidi"/>
      <w:i/>
      <w:iCs/>
      <w:color w:val="272727" w:themeColor="text1" w:themeTint="D8"/>
      <w:sz w:val="21"/>
      <w:szCs w:val="21"/>
    </w:rPr>
  </w:style>
  <w:style w:type="paragraph" w:customStyle="1" w:styleId="PaginaKopfzeile">
    <w:name w:val="Pagina_Kopfzeile"/>
    <w:basedOn w:val="Kopfzeile"/>
    <w:rsid w:val="00AD7046"/>
    <w:pPr>
      <w:framePr w:w="1134" w:wrap="around" w:vAnchor="page" w:hAnchor="margin" w:y="3097"/>
    </w:pPr>
  </w:style>
  <w:style w:type="paragraph" w:customStyle="1" w:styleId="Betreff">
    <w:name w:val="Betreff"/>
    <w:basedOn w:val="Standard"/>
    <w:qFormat/>
    <w:rsid w:val="00EE2AFC"/>
    <w:pPr>
      <w:spacing w:line="270" w:lineRule="atLeast"/>
    </w:pPr>
    <w:rPr>
      <w:rFonts w:ascii="Athelas" w:eastAsiaTheme="minorHAnsi" w:hAnsi="Athelas" w:cstheme="minorBidi"/>
      <w:b/>
      <w:spacing w:val="2"/>
      <w:sz w:val="22"/>
      <w:szCs w:val="22"/>
      <w:lang w:val="de-CH" w:eastAsia="en-US"/>
    </w:rPr>
  </w:style>
  <w:style w:type="paragraph" w:customStyle="1" w:styleId="Textkrper-Einzug">
    <w:name w:val="Textkàrper-Einzug"/>
    <w:basedOn w:val="Standard"/>
    <w:rsid w:val="0015174A"/>
    <w:pPr>
      <w:tabs>
        <w:tab w:val="center" w:pos="4536"/>
      </w:tabs>
      <w:spacing w:after="240" w:line="360" w:lineRule="atLeast"/>
    </w:pPr>
    <w:rPr>
      <w:rFonts w:ascii="Times" w:hAnsi="Times"/>
      <w:noProof/>
      <w:spacing w:val="-5"/>
      <w:sz w:val="20"/>
      <w:szCs w:val="20"/>
    </w:rPr>
  </w:style>
  <w:style w:type="paragraph" w:styleId="Umschlagadresse">
    <w:name w:val="envelope address"/>
    <w:basedOn w:val="Standard"/>
    <w:next w:val="Textkrper-Einzug"/>
    <w:rsid w:val="0015174A"/>
    <w:pPr>
      <w:keepNext/>
      <w:spacing w:before="60" w:after="240" w:line="220" w:lineRule="atLeast"/>
    </w:pPr>
    <w:rPr>
      <w:rFonts w:ascii="Times New Roman" w:hAnsi="Times New Roman"/>
      <w:b/>
      <w:noProof/>
      <w:sz w:val="28"/>
      <w:szCs w:val="20"/>
    </w:rPr>
  </w:style>
  <w:style w:type="paragraph" w:styleId="Listenabsatz">
    <w:name w:val="List Paragraph"/>
    <w:basedOn w:val="Standard"/>
    <w:uiPriority w:val="34"/>
    <w:qFormat/>
    <w:rsid w:val="00FB5B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122268">
      <w:bodyDiv w:val="1"/>
      <w:marLeft w:val="0"/>
      <w:marRight w:val="0"/>
      <w:marTop w:val="0"/>
      <w:marBottom w:val="0"/>
      <w:divBdr>
        <w:top w:val="none" w:sz="0" w:space="0" w:color="auto"/>
        <w:left w:val="none" w:sz="0" w:space="0" w:color="auto"/>
        <w:bottom w:val="none" w:sz="0" w:space="0" w:color="auto"/>
        <w:right w:val="none" w:sz="0" w:space="0" w:color="auto"/>
      </w:divBdr>
      <w:divsChild>
        <w:div w:id="1795757299">
          <w:marLeft w:val="0"/>
          <w:marRight w:val="0"/>
          <w:marTop w:val="0"/>
          <w:marBottom w:val="0"/>
          <w:divBdr>
            <w:top w:val="none" w:sz="0" w:space="0" w:color="auto"/>
            <w:left w:val="none" w:sz="0" w:space="0" w:color="auto"/>
            <w:bottom w:val="none" w:sz="0" w:space="0" w:color="auto"/>
            <w:right w:val="none" w:sz="0" w:space="0" w:color="auto"/>
          </w:divBdr>
          <w:divsChild>
            <w:div w:id="736900356">
              <w:marLeft w:val="0"/>
              <w:marRight w:val="0"/>
              <w:marTop w:val="0"/>
              <w:marBottom w:val="0"/>
              <w:divBdr>
                <w:top w:val="none" w:sz="0" w:space="0" w:color="auto"/>
                <w:left w:val="none" w:sz="0" w:space="0" w:color="auto"/>
                <w:bottom w:val="none" w:sz="0" w:space="0" w:color="auto"/>
                <w:right w:val="none" w:sz="0" w:space="0" w:color="auto"/>
              </w:divBdr>
              <w:divsChild>
                <w:div w:id="145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80.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0.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8.emf"/><Relationship Id="rId1" Type="http://schemas.openxmlformats.org/officeDocument/2006/relationships/image" Target="media/image17.emf"/></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LimitaDaten/01_DATEN/04_Selina/00_Vorlagen/Aktuell_2018/Vorlage_Brief_2018.dot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Limita">
      <a:majorFont>
        <a:latin typeface="Athelas"/>
        <a:ea typeface=""/>
        <a:cs typeface=""/>
      </a:majorFont>
      <a:minorFont>
        <a:latin typeface="Athela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Vorlage_Brief_2018.dotm</Template>
  <TotalTime>0</TotalTime>
  <Pages>19</Pages>
  <Words>4051</Words>
  <Characters>25528</Characters>
  <Application>Microsoft Office Word</Application>
  <DocSecurity>0</DocSecurity>
  <Lines>212</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Office-Benutzer</dc:creator>
  <cp:keywords/>
  <dc:description/>
  <cp:lastModifiedBy>Fachstelle Limita</cp:lastModifiedBy>
  <cp:revision>2</cp:revision>
  <cp:lastPrinted>2019-07-12T15:45:00Z</cp:lastPrinted>
  <dcterms:created xsi:type="dcterms:W3CDTF">2019-10-17T16:29:00Z</dcterms:created>
  <dcterms:modified xsi:type="dcterms:W3CDTF">2019-10-17T16:29:00Z</dcterms:modified>
</cp:coreProperties>
</file>